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60FD43" w14:textId="77777777" w:rsidR="002E715D" w:rsidRDefault="002E715D" w:rsidP="002E715D">
      <w:pPr>
        <w:keepNext/>
        <w:keepLines/>
        <w:spacing w:after="120" w:line="240" w:lineRule="auto"/>
        <w:jc w:val="center"/>
        <w:outlineLvl w:val="0"/>
        <w:rPr>
          <w:rFonts w:ascii="Times New Roman" w:eastAsia="Times New Roman" w:hAnsi="Times New Roman" w:cs="Times New Roman"/>
          <w:b/>
          <w:bCs/>
          <w:color w:val="000000"/>
          <w:kern w:val="1"/>
          <w:sz w:val="24"/>
          <w:szCs w:val="24"/>
        </w:rPr>
      </w:pPr>
    </w:p>
    <w:p w14:paraId="5FE0F5B7" w14:textId="77777777" w:rsidR="002E715D" w:rsidRDefault="002E715D" w:rsidP="002E715D">
      <w:pPr>
        <w:keepNext/>
        <w:keepLines/>
        <w:spacing w:after="120" w:line="240" w:lineRule="auto"/>
        <w:jc w:val="center"/>
        <w:outlineLvl w:val="0"/>
        <w:rPr>
          <w:rFonts w:ascii="Times New Roman" w:eastAsia="Times New Roman" w:hAnsi="Times New Roman" w:cs="Times New Roman"/>
          <w:b/>
          <w:bCs/>
          <w:color w:val="000000"/>
          <w:kern w:val="1"/>
          <w:sz w:val="24"/>
          <w:szCs w:val="24"/>
        </w:rPr>
      </w:pPr>
    </w:p>
    <w:p w14:paraId="543F496B" w14:textId="77777777" w:rsidR="002E715D" w:rsidRDefault="002E715D" w:rsidP="002E715D">
      <w:pPr>
        <w:keepNext/>
        <w:keepLines/>
        <w:spacing w:after="120" w:line="240" w:lineRule="auto"/>
        <w:jc w:val="center"/>
        <w:outlineLvl w:val="0"/>
        <w:rPr>
          <w:rFonts w:ascii="Times New Roman" w:eastAsia="Times New Roman" w:hAnsi="Times New Roman" w:cs="Times New Roman"/>
          <w:b/>
          <w:bCs/>
          <w:color w:val="000000"/>
          <w:kern w:val="1"/>
          <w:sz w:val="24"/>
          <w:szCs w:val="24"/>
        </w:rPr>
      </w:pPr>
    </w:p>
    <w:p w14:paraId="1AF062D8" w14:textId="77777777" w:rsidR="002E715D" w:rsidRDefault="002E715D" w:rsidP="002E715D">
      <w:pPr>
        <w:keepNext/>
        <w:keepLines/>
        <w:spacing w:after="120" w:line="240" w:lineRule="auto"/>
        <w:jc w:val="center"/>
        <w:outlineLvl w:val="0"/>
        <w:rPr>
          <w:rFonts w:ascii="Times New Roman" w:eastAsia="Times New Roman" w:hAnsi="Times New Roman" w:cs="Times New Roman"/>
          <w:b/>
          <w:bCs/>
          <w:color w:val="000000"/>
          <w:kern w:val="1"/>
          <w:sz w:val="24"/>
          <w:szCs w:val="24"/>
        </w:rPr>
      </w:pPr>
    </w:p>
    <w:p w14:paraId="130CAB33" w14:textId="77777777" w:rsidR="002E715D" w:rsidRDefault="002E715D" w:rsidP="002E715D">
      <w:pPr>
        <w:keepNext/>
        <w:keepLines/>
        <w:spacing w:after="120" w:line="240" w:lineRule="auto"/>
        <w:jc w:val="center"/>
        <w:outlineLvl w:val="0"/>
        <w:rPr>
          <w:rFonts w:ascii="Times New Roman" w:eastAsia="Times New Roman" w:hAnsi="Times New Roman" w:cs="Times New Roman"/>
          <w:b/>
          <w:bCs/>
          <w:color w:val="000000"/>
          <w:kern w:val="1"/>
          <w:sz w:val="24"/>
          <w:szCs w:val="24"/>
        </w:rPr>
      </w:pPr>
    </w:p>
    <w:p w14:paraId="681075E1" w14:textId="77777777" w:rsidR="002E715D" w:rsidRDefault="002E715D" w:rsidP="002E715D">
      <w:pPr>
        <w:keepNext/>
        <w:keepLines/>
        <w:spacing w:after="120" w:line="240" w:lineRule="auto"/>
        <w:jc w:val="center"/>
        <w:outlineLvl w:val="0"/>
        <w:rPr>
          <w:rFonts w:ascii="Times New Roman" w:eastAsia="Times New Roman" w:hAnsi="Times New Roman" w:cs="Times New Roman"/>
          <w:b/>
          <w:bCs/>
          <w:color w:val="000000"/>
          <w:kern w:val="1"/>
          <w:sz w:val="24"/>
          <w:szCs w:val="24"/>
        </w:rPr>
      </w:pPr>
    </w:p>
    <w:p w14:paraId="5A8714F9" w14:textId="77777777" w:rsidR="002E715D" w:rsidRDefault="002E715D" w:rsidP="002E715D">
      <w:pPr>
        <w:keepNext/>
        <w:keepLines/>
        <w:spacing w:after="120" w:line="240" w:lineRule="auto"/>
        <w:jc w:val="center"/>
        <w:outlineLvl w:val="0"/>
        <w:rPr>
          <w:rFonts w:ascii="Times New Roman" w:eastAsia="Times New Roman" w:hAnsi="Times New Roman" w:cs="Times New Roman"/>
          <w:b/>
          <w:bCs/>
          <w:color w:val="000000"/>
          <w:kern w:val="1"/>
          <w:sz w:val="24"/>
          <w:szCs w:val="24"/>
        </w:rPr>
      </w:pPr>
    </w:p>
    <w:p w14:paraId="0B3C854D" w14:textId="06BD9563" w:rsidR="002E715D" w:rsidRDefault="00777C6D" w:rsidP="002E715D">
      <w:pPr>
        <w:keepNext/>
        <w:keepLines/>
        <w:spacing w:after="120" w:line="480" w:lineRule="auto"/>
        <w:jc w:val="center"/>
        <w:outlineLvl w:val="0"/>
        <w:rPr>
          <w:rFonts w:ascii="Times New Roman" w:eastAsia="Times New Roman" w:hAnsi="Times New Roman" w:cs="Times New Roman"/>
          <w:b/>
          <w:bCs/>
          <w:color w:val="000000"/>
          <w:kern w:val="1"/>
          <w:sz w:val="24"/>
          <w:szCs w:val="24"/>
        </w:rPr>
      </w:pPr>
      <w:r>
        <w:rPr>
          <w:rFonts w:ascii="Times New Roman" w:eastAsia="Times New Roman" w:hAnsi="Times New Roman" w:cs="Times New Roman"/>
          <w:b/>
          <w:bCs/>
          <w:color w:val="000000"/>
          <w:kern w:val="1"/>
          <w:sz w:val="24"/>
          <w:szCs w:val="24"/>
        </w:rPr>
        <w:t>Cu</w:t>
      </w:r>
      <w:r w:rsidR="007B3DD0">
        <w:rPr>
          <w:rFonts w:ascii="Times New Roman" w:eastAsia="Times New Roman" w:hAnsi="Times New Roman" w:cs="Times New Roman"/>
          <w:b/>
          <w:bCs/>
          <w:color w:val="000000"/>
          <w:kern w:val="1"/>
          <w:sz w:val="24"/>
          <w:szCs w:val="24"/>
        </w:rPr>
        <w:t>ltural Plunge Project</w:t>
      </w:r>
    </w:p>
    <w:p w14:paraId="2BD2A394" w14:textId="4F7FF0B9" w:rsidR="002E715D" w:rsidRDefault="002E715D" w:rsidP="002E715D">
      <w:pPr>
        <w:keepNext/>
        <w:keepLines/>
        <w:spacing w:after="120" w:line="480" w:lineRule="auto"/>
        <w:jc w:val="center"/>
        <w:outlineLvl w:val="0"/>
        <w:rPr>
          <w:rFonts w:ascii="Times New Roman" w:eastAsia="Times New Roman" w:hAnsi="Times New Roman" w:cs="Times New Roman"/>
          <w:b/>
          <w:bCs/>
          <w:color w:val="000000"/>
          <w:kern w:val="1"/>
          <w:sz w:val="24"/>
          <w:szCs w:val="24"/>
        </w:rPr>
      </w:pPr>
    </w:p>
    <w:p w14:paraId="4ADA3EFB" w14:textId="1F27CD10" w:rsidR="00CA7BC6" w:rsidRPr="00777C6D" w:rsidRDefault="00777C6D" w:rsidP="002E715D">
      <w:pPr>
        <w:keepNext/>
        <w:keepLines/>
        <w:spacing w:after="120" w:line="480" w:lineRule="auto"/>
        <w:jc w:val="center"/>
        <w:outlineLvl w:val="0"/>
        <w:rPr>
          <w:rFonts w:ascii="Times New Roman" w:eastAsia="Times New Roman" w:hAnsi="Times New Roman" w:cs="Times New Roman"/>
          <w:color w:val="000000"/>
          <w:kern w:val="1"/>
          <w:sz w:val="24"/>
          <w:szCs w:val="24"/>
        </w:rPr>
      </w:pPr>
      <w:r>
        <w:rPr>
          <w:rFonts w:ascii="Times New Roman" w:eastAsia="Times New Roman" w:hAnsi="Times New Roman" w:cs="Times New Roman"/>
          <w:color w:val="000000"/>
          <w:kern w:val="1"/>
          <w:sz w:val="24"/>
          <w:szCs w:val="24"/>
        </w:rPr>
        <w:t>Dr. Beatrice Schaer BSc, DC</w:t>
      </w:r>
    </w:p>
    <w:p w14:paraId="1F6D3507" w14:textId="39060BCC" w:rsidR="002E715D" w:rsidRPr="00EC2993" w:rsidRDefault="00D0406C" w:rsidP="002E715D">
      <w:pPr>
        <w:keepNext/>
        <w:keepLines/>
        <w:spacing w:after="120" w:line="480" w:lineRule="auto"/>
        <w:jc w:val="center"/>
        <w:outlineLvl w:val="0"/>
        <w:rPr>
          <w:rFonts w:ascii="Times New Roman" w:eastAsia="Times New Roman" w:hAnsi="Times New Roman" w:cs="Times New Roman"/>
          <w:color w:val="000000"/>
          <w:kern w:val="1"/>
          <w:sz w:val="24"/>
          <w:szCs w:val="24"/>
        </w:rPr>
      </w:pPr>
      <w:r>
        <w:rPr>
          <w:rFonts w:ascii="Times New Roman" w:eastAsia="Times New Roman" w:hAnsi="Times New Roman" w:cs="Times New Roman"/>
          <w:color w:val="000000"/>
          <w:kern w:val="1"/>
          <w:sz w:val="24"/>
          <w:szCs w:val="24"/>
        </w:rPr>
        <w:t xml:space="preserve">Department of Sport and Performance Psychology, </w:t>
      </w:r>
      <w:r w:rsidR="002E715D" w:rsidRPr="00EC2993">
        <w:rPr>
          <w:rFonts w:ascii="Times New Roman" w:eastAsia="Times New Roman" w:hAnsi="Times New Roman" w:cs="Times New Roman"/>
          <w:color w:val="000000"/>
          <w:kern w:val="1"/>
          <w:sz w:val="24"/>
          <w:szCs w:val="24"/>
        </w:rPr>
        <w:t>University of Western States</w:t>
      </w:r>
    </w:p>
    <w:p w14:paraId="3B981DA4" w14:textId="5133F2FA" w:rsidR="002E715D" w:rsidRPr="00EC2993" w:rsidRDefault="002E715D" w:rsidP="002E715D">
      <w:pPr>
        <w:keepNext/>
        <w:keepLines/>
        <w:spacing w:after="120" w:line="480" w:lineRule="auto"/>
        <w:jc w:val="center"/>
        <w:outlineLvl w:val="0"/>
        <w:rPr>
          <w:rFonts w:ascii="Times New Roman" w:eastAsia="Times New Roman" w:hAnsi="Times New Roman" w:cs="Times New Roman"/>
          <w:color w:val="000000"/>
          <w:kern w:val="1"/>
          <w:sz w:val="24"/>
          <w:szCs w:val="24"/>
        </w:rPr>
      </w:pPr>
      <w:r w:rsidRPr="00EC2993">
        <w:rPr>
          <w:rFonts w:ascii="Times New Roman" w:eastAsia="Times New Roman" w:hAnsi="Times New Roman" w:cs="Times New Roman"/>
          <w:color w:val="000000"/>
          <w:kern w:val="1"/>
          <w:sz w:val="24"/>
          <w:szCs w:val="24"/>
        </w:rPr>
        <w:t>COUN</w:t>
      </w:r>
      <w:r w:rsidR="00993693">
        <w:rPr>
          <w:rFonts w:ascii="Times New Roman" w:eastAsia="Times New Roman" w:hAnsi="Times New Roman" w:cs="Times New Roman"/>
          <w:color w:val="000000"/>
          <w:kern w:val="1"/>
          <w:sz w:val="24"/>
          <w:szCs w:val="24"/>
        </w:rPr>
        <w:t>6155</w:t>
      </w:r>
      <w:r w:rsidR="00D0406C">
        <w:rPr>
          <w:rFonts w:ascii="Times New Roman" w:eastAsia="Times New Roman" w:hAnsi="Times New Roman" w:cs="Times New Roman"/>
          <w:color w:val="000000"/>
          <w:kern w:val="1"/>
          <w:sz w:val="24"/>
          <w:szCs w:val="24"/>
        </w:rPr>
        <w:t>:</w:t>
      </w:r>
      <w:r w:rsidRPr="00EC2993">
        <w:rPr>
          <w:rFonts w:ascii="Times New Roman" w:eastAsia="Times New Roman" w:hAnsi="Times New Roman" w:cs="Times New Roman"/>
          <w:color w:val="000000"/>
          <w:kern w:val="1"/>
          <w:sz w:val="24"/>
          <w:szCs w:val="24"/>
        </w:rPr>
        <w:t xml:space="preserve"> S</w:t>
      </w:r>
      <w:r w:rsidR="00D77863">
        <w:rPr>
          <w:rFonts w:ascii="Times New Roman" w:eastAsia="Times New Roman" w:hAnsi="Times New Roman" w:cs="Times New Roman"/>
          <w:color w:val="000000"/>
          <w:kern w:val="1"/>
          <w:sz w:val="24"/>
          <w:szCs w:val="24"/>
        </w:rPr>
        <w:t>port in Society</w:t>
      </w:r>
    </w:p>
    <w:p w14:paraId="55B5FD16" w14:textId="56BBE2F7" w:rsidR="002E715D" w:rsidRPr="00EC2993" w:rsidRDefault="002E715D" w:rsidP="002E715D">
      <w:pPr>
        <w:keepNext/>
        <w:keepLines/>
        <w:spacing w:after="120" w:line="480" w:lineRule="auto"/>
        <w:jc w:val="center"/>
        <w:outlineLvl w:val="0"/>
        <w:rPr>
          <w:rFonts w:ascii="Times New Roman" w:eastAsia="Times New Roman" w:hAnsi="Times New Roman" w:cs="Times New Roman"/>
          <w:color w:val="000000"/>
          <w:kern w:val="1"/>
          <w:sz w:val="24"/>
          <w:szCs w:val="24"/>
        </w:rPr>
      </w:pPr>
      <w:r w:rsidRPr="00EC2993">
        <w:rPr>
          <w:rFonts w:ascii="Times New Roman" w:eastAsia="Times New Roman" w:hAnsi="Times New Roman" w:cs="Times New Roman"/>
          <w:color w:val="000000"/>
          <w:kern w:val="1"/>
          <w:sz w:val="24"/>
          <w:szCs w:val="24"/>
        </w:rPr>
        <w:t xml:space="preserve">Dr. </w:t>
      </w:r>
      <w:r w:rsidR="00993693">
        <w:rPr>
          <w:rFonts w:ascii="Times New Roman" w:eastAsia="Times New Roman" w:hAnsi="Times New Roman" w:cs="Times New Roman"/>
          <w:color w:val="000000"/>
          <w:kern w:val="1"/>
          <w:sz w:val="24"/>
          <w:szCs w:val="24"/>
        </w:rPr>
        <w:t>Matthew Moore</w:t>
      </w:r>
    </w:p>
    <w:p w14:paraId="41BB0D08" w14:textId="1F4D05DF" w:rsidR="002E715D" w:rsidRPr="00EC2993" w:rsidRDefault="007B3DD0" w:rsidP="002E715D">
      <w:pPr>
        <w:keepNext/>
        <w:keepLines/>
        <w:spacing w:after="120" w:line="480" w:lineRule="auto"/>
        <w:jc w:val="center"/>
        <w:outlineLvl w:val="0"/>
        <w:rPr>
          <w:rFonts w:ascii="Times New Roman" w:eastAsia="Times New Roman" w:hAnsi="Times New Roman" w:cs="Times New Roman"/>
          <w:color w:val="000000"/>
          <w:kern w:val="1"/>
          <w:sz w:val="24"/>
          <w:szCs w:val="24"/>
        </w:rPr>
      </w:pPr>
      <w:r>
        <w:rPr>
          <w:rFonts w:ascii="Times New Roman" w:eastAsia="Times New Roman" w:hAnsi="Times New Roman" w:cs="Times New Roman"/>
          <w:color w:val="000000"/>
          <w:kern w:val="1"/>
          <w:sz w:val="24"/>
          <w:szCs w:val="24"/>
        </w:rPr>
        <w:t>June</w:t>
      </w:r>
      <w:r w:rsidR="00A42400">
        <w:rPr>
          <w:rFonts w:ascii="Times New Roman" w:eastAsia="Times New Roman" w:hAnsi="Times New Roman" w:cs="Times New Roman"/>
          <w:color w:val="000000"/>
          <w:kern w:val="1"/>
          <w:sz w:val="24"/>
          <w:szCs w:val="24"/>
        </w:rPr>
        <w:t xml:space="preserve"> 12</w:t>
      </w:r>
      <w:r w:rsidR="00A42400" w:rsidRPr="00A42400">
        <w:rPr>
          <w:rFonts w:ascii="Times New Roman" w:eastAsia="Times New Roman" w:hAnsi="Times New Roman" w:cs="Times New Roman"/>
          <w:color w:val="000000"/>
          <w:kern w:val="1"/>
          <w:sz w:val="24"/>
          <w:szCs w:val="24"/>
          <w:vertAlign w:val="superscript"/>
        </w:rPr>
        <w:t>th</w:t>
      </w:r>
      <w:r>
        <w:rPr>
          <w:rFonts w:ascii="Times New Roman" w:eastAsia="Times New Roman" w:hAnsi="Times New Roman" w:cs="Times New Roman"/>
          <w:color w:val="000000"/>
          <w:kern w:val="1"/>
          <w:sz w:val="24"/>
          <w:szCs w:val="24"/>
        </w:rPr>
        <w:t>, 2022</w:t>
      </w:r>
    </w:p>
    <w:p w14:paraId="3FEFD628" w14:textId="77777777" w:rsidR="0057594B" w:rsidRPr="00EC2993" w:rsidRDefault="0057594B" w:rsidP="0004372B">
      <w:pPr>
        <w:spacing w:after="120" w:line="259" w:lineRule="auto"/>
        <w:ind w:left="720"/>
        <w:rPr>
          <w:rFonts w:ascii="Times New Roman" w:eastAsia="Times New Roman" w:hAnsi="Times New Roman" w:cs="Times New Roman"/>
          <w:b/>
          <w:sz w:val="24"/>
          <w:szCs w:val="24"/>
        </w:rPr>
      </w:pPr>
      <w:r w:rsidRPr="00EC2993">
        <w:rPr>
          <w:rFonts w:ascii="Times New Roman" w:eastAsia="Times New Roman" w:hAnsi="Times New Roman" w:cs="Times New Roman"/>
          <w:b/>
          <w:sz w:val="24"/>
          <w:szCs w:val="24"/>
        </w:rPr>
        <w:t xml:space="preserve"> </w:t>
      </w:r>
    </w:p>
    <w:p w14:paraId="6EF785BC" w14:textId="77777777" w:rsidR="0004372B" w:rsidRPr="00EC2993" w:rsidRDefault="0004372B" w:rsidP="0004372B">
      <w:pPr>
        <w:spacing w:after="120" w:line="240" w:lineRule="auto"/>
        <w:ind w:left="705" w:right="86" w:hanging="720"/>
        <w:rPr>
          <w:rFonts w:ascii="Times New Roman" w:eastAsia="Times New Roman" w:hAnsi="Times New Roman" w:cs="Times New Roman"/>
          <w:i/>
          <w:sz w:val="24"/>
          <w:szCs w:val="24"/>
        </w:rPr>
      </w:pPr>
    </w:p>
    <w:p w14:paraId="28D268E5" w14:textId="77777777" w:rsidR="00785E5B" w:rsidRPr="00EC2993" w:rsidRDefault="00785E5B" w:rsidP="0004372B">
      <w:pPr>
        <w:spacing w:after="120" w:line="240" w:lineRule="auto"/>
        <w:ind w:left="705" w:right="86" w:hanging="720"/>
        <w:rPr>
          <w:rFonts w:ascii="Times New Roman" w:eastAsia="Times New Roman" w:hAnsi="Times New Roman" w:cs="Times New Roman"/>
          <w:i/>
          <w:sz w:val="24"/>
          <w:szCs w:val="24"/>
        </w:rPr>
      </w:pPr>
    </w:p>
    <w:p w14:paraId="2B0EECBD" w14:textId="77777777" w:rsidR="00EC23BB" w:rsidRPr="00EC2993" w:rsidRDefault="00EC23BB" w:rsidP="0004372B">
      <w:pPr>
        <w:spacing w:after="120" w:line="240" w:lineRule="auto"/>
        <w:ind w:left="705" w:right="86" w:hanging="720"/>
        <w:rPr>
          <w:rFonts w:ascii="Times New Roman" w:eastAsia="Times New Roman" w:hAnsi="Times New Roman" w:cs="Times New Roman"/>
          <w:i/>
          <w:sz w:val="24"/>
          <w:szCs w:val="24"/>
        </w:rPr>
      </w:pPr>
    </w:p>
    <w:p w14:paraId="769CD670" w14:textId="77777777" w:rsidR="00EC23BB" w:rsidRPr="00EC2993" w:rsidRDefault="00EC23BB" w:rsidP="0004372B">
      <w:pPr>
        <w:spacing w:after="120" w:line="240" w:lineRule="auto"/>
        <w:ind w:left="705" w:right="86" w:hanging="720"/>
        <w:rPr>
          <w:rFonts w:ascii="Times New Roman" w:eastAsia="Times New Roman" w:hAnsi="Times New Roman" w:cs="Times New Roman"/>
          <w:i/>
          <w:sz w:val="24"/>
          <w:szCs w:val="24"/>
        </w:rPr>
      </w:pPr>
    </w:p>
    <w:p w14:paraId="79DB8756" w14:textId="77777777" w:rsidR="00785E5B" w:rsidRPr="00EC2993" w:rsidRDefault="00785E5B" w:rsidP="0004372B">
      <w:pPr>
        <w:spacing w:after="120" w:line="240" w:lineRule="auto"/>
        <w:ind w:left="705" w:right="86" w:hanging="720"/>
        <w:rPr>
          <w:rFonts w:ascii="Times New Roman" w:eastAsia="Times New Roman" w:hAnsi="Times New Roman" w:cs="Times New Roman"/>
          <w:i/>
          <w:sz w:val="24"/>
          <w:szCs w:val="24"/>
        </w:rPr>
      </w:pPr>
    </w:p>
    <w:p w14:paraId="75E3E9CC" w14:textId="77777777" w:rsidR="0057594B" w:rsidRPr="00EC2993" w:rsidRDefault="0057594B" w:rsidP="002E715D">
      <w:pPr>
        <w:spacing w:after="0" w:line="259" w:lineRule="auto"/>
        <w:rPr>
          <w:rFonts w:ascii="Times New Roman" w:eastAsia="Cambria" w:hAnsi="Times New Roman" w:cs="Times New Roman"/>
          <w:sz w:val="24"/>
          <w:szCs w:val="24"/>
        </w:rPr>
      </w:pPr>
      <w:r w:rsidRPr="00EC2993">
        <w:rPr>
          <w:rFonts w:ascii="Times New Roman" w:eastAsia="Times New Roman" w:hAnsi="Times New Roman" w:cs="Times New Roman"/>
          <w:b/>
          <w:sz w:val="24"/>
          <w:szCs w:val="24"/>
        </w:rPr>
        <w:t xml:space="preserve">  </w:t>
      </w:r>
      <w:r w:rsidRPr="00EC2993">
        <w:rPr>
          <w:rFonts w:ascii="Times New Roman" w:eastAsia="Cambria" w:hAnsi="Times New Roman" w:cs="Times New Roman"/>
          <w:sz w:val="24"/>
          <w:szCs w:val="24"/>
        </w:rPr>
        <w:t xml:space="preserve"> </w:t>
      </w:r>
    </w:p>
    <w:p w14:paraId="438D252E" w14:textId="77777777" w:rsidR="002E715D" w:rsidRPr="00EC2993" w:rsidRDefault="002E715D" w:rsidP="0004372B">
      <w:pPr>
        <w:spacing w:after="0" w:line="240" w:lineRule="auto"/>
        <w:ind w:right="86"/>
        <w:rPr>
          <w:rFonts w:ascii="Times New Roman" w:eastAsia="Cambria" w:hAnsi="Times New Roman" w:cs="Times New Roman"/>
          <w:b/>
          <w:bCs/>
          <w:sz w:val="24"/>
          <w:szCs w:val="24"/>
        </w:rPr>
      </w:pPr>
    </w:p>
    <w:p w14:paraId="18D8291C" w14:textId="77777777" w:rsidR="002E715D" w:rsidRPr="00EC2993" w:rsidRDefault="002E715D" w:rsidP="0004372B">
      <w:pPr>
        <w:spacing w:after="0" w:line="240" w:lineRule="auto"/>
        <w:ind w:right="86"/>
        <w:rPr>
          <w:rFonts w:ascii="Times New Roman" w:eastAsia="Cambria" w:hAnsi="Times New Roman" w:cs="Times New Roman"/>
          <w:b/>
          <w:bCs/>
          <w:sz w:val="24"/>
          <w:szCs w:val="24"/>
        </w:rPr>
      </w:pPr>
    </w:p>
    <w:p w14:paraId="37ADD104" w14:textId="77777777" w:rsidR="002E715D" w:rsidRPr="00EC2993" w:rsidRDefault="002E715D" w:rsidP="0004372B">
      <w:pPr>
        <w:spacing w:after="0" w:line="240" w:lineRule="auto"/>
        <w:ind w:right="86"/>
        <w:rPr>
          <w:rFonts w:ascii="Times New Roman" w:eastAsia="Cambria" w:hAnsi="Times New Roman" w:cs="Times New Roman"/>
          <w:b/>
          <w:bCs/>
          <w:sz w:val="24"/>
          <w:szCs w:val="24"/>
        </w:rPr>
      </w:pPr>
    </w:p>
    <w:p w14:paraId="223868FC" w14:textId="77777777" w:rsidR="002E715D" w:rsidRPr="00EC2993" w:rsidRDefault="002E715D" w:rsidP="0004372B">
      <w:pPr>
        <w:spacing w:after="0" w:line="240" w:lineRule="auto"/>
        <w:ind w:right="86"/>
        <w:rPr>
          <w:rFonts w:ascii="Times New Roman" w:eastAsia="Cambria" w:hAnsi="Times New Roman" w:cs="Times New Roman"/>
          <w:b/>
          <w:bCs/>
          <w:sz w:val="24"/>
          <w:szCs w:val="24"/>
        </w:rPr>
      </w:pPr>
    </w:p>
    <w:p w14:paraId="69205FEA" w14:textId="77777777" w:rsidR="002E715D" w:rsidRPr="00EC2993" w:rsidRDefault="002E715D" w:rsidP="0004372B">
      <w:pPr>
        <w:spacing w:after="0" w:line="240" w:lineRule="auto"/>
        <w:ind w:right="86"/>
        <w:rPr>
          <w:rFonts w:ascii="Times New Roman" w:eastAsia="Cambria" w:hAnsi="Times New Roman" w:cs="Times New Roman"/>
          <w:b/>
          <w:bCs/>
          <w:sz w:val="24"/>
          <w:szCs w:val="24"/>
        </w:rPr>
      </w:pPr>
    </w:p>
    <w:p w14:paraId="1A0C8215" w14:textId="77777777" w:rsidR="002E715D" w:rsidRPr="00EC2993" w:rsidRDefault="002E715D" w:rsidP="0004372B">
      <w:pPr>
        <w:spacing w:after="0" w:line="240" w:lineRule="auto"/>
        <w:ind w:right="86"/>
        <w:rPr>
          <w:rFonts w:ascii="Times New Roman" w:eastAsia="Cambria" w:hAnsi="Times New Roman" w:cs="Times New Roman"/>
          <w:b/>
          <w:bCs/>
          <w:sz w:val="24"/>
          <w:szCs w:val="24"/>
        </w:rPr>
      </w:pPr>
    </w:p>
    <w:p w14:paraId="3E947FA9" w14:textId="77777777" w:rsidR="00CD33E5" w:rsidRPr="00EC2993" w:rsidRDefault="00CD33E5" w:rsidP="00EC2993">
      <w:pPr>
        <w:spacing w:after="0" w:line="480" w:lineRule="auto"/>
        <w:ind w:right="86"/>
        <w:rPr>
          <w:rFonts w:ascii="Times New Roman" w:eastAsia="Cambria" w:hAnsi="Times New Roman" w:cs="Times New Roman"/>
          <w:b/>
          <w:bCs/>
          <w:sz w:val="24"/>
          <w:szCs w:val="24"/>
        </w:rPr>
      </w:pPr>
    </w:p>
    <w:p w14:paraId="3DDA4C9E" w14:textId="77777777" w:rsidR="00483E50" w:rsidRDefault="00483E50" w:rsidP="00EC2993">
      <w:pPr>
        <w:spacing w:after="0" w:line="480" w:lineRule="auto"/>
        <w:ind w:right="86"/>
        <w:jc w:val="center"/>
        <w:rPr>
          <w:rFonts w:ascii="Times New Roman" w:eastAsia="Cambria" w:hAnsi="Times New Roman" w:cs="Times New Roman"/>
          <w:b/>
          <w:bCs/>
          <w:sz w:val="24"/>
          <w:szCs w:val="24"/>
        </w:rPr>
      </w:pPr>
    </w:p>
    <w:p w14:paraId="0F7C763D" w14:textId="6D5E2763" w:rsidR="0057594B" w:rsidRDefault="00402B85" w:rsidP="007B3DD0">
      <w:pPr>
        <w:spacing w:after="0" w:line="480" w:lineRule="auto"/>
        <w:ind w:right="86"/>
        <w:jc w:val="center"/>
        <w:rPr>
          <w:rFonts w:ascii="Times New Roman" w:eastAsia="Cambria" w:hAnsi="Times New Roman" w:cs="Times New Roman"/>
          <w:b/>
          <w:bCs/>
          <w:sz w:val="24"/>
          <w:szCs w:val="24"/>
        </w:rPr>
      </w:pPr>
      <w:r>
        <w:rPr>
          <w:rFonts w:ascii="Times New Roman" w:eastAsia="Cambria" w:hAnsi="Times New Roman" w:cs="Times New Roman"/>
          <w:b/>
          <w:bCs/>
          <w:sz w:val="24"/>
          <w:szCs w:val="24"/>
        </w:rPr>
        <w:lastRenderedPageBreak/>
        <w:t xml:space="preserve">Cultural Plunge Project: </w:t>
      </w:r>
      <w:r w:rsidR="007B3DD0">
        <w:rPr>
          <w:rFonts w:ascii="Times New Roman" w:eastAsia="Cambria" w:hAnsi="Times New Roman" w:cs="Times New Roman"/>
          <w:b/>
          <w:bCs/>
          <w:sz w:val="24"/>
          <w:szCs w:val="24"/>
        </w:rPr>
        <w:t>Netball</w:t>
      </w:r>
    </w:p>
    <w:p w14:paraId="5019E9F0" w14:textId="3F66D536" w:rsidR="00A42400" w:rsidRPr="007B3DD0" w:rsidRDefault="00A42400" w:rsidP="00A42400">
      <w:pPr>
        <w:tabs>
          <w:tab w:val="left" w:pos="6299"/>
        </w:tabs>
        <w:spacing w:after="0" w:line="480" w:lineRule="auto"/>
        <w:ind w:right="86"/>
        <w:rPr>
          <w:rFonts w:ascii="Times New Roman" w:eastAsia="Cambria" w:hAnsi="Times New Roman" w:cs="Times New Roman"/>
          <w:b/>
          <w:bCs/>
          <w:sz w:val="24"/>
          <w:szCs w:val="24"/>
        </w:rPr>
      </w:pPr>
      <w:r>
        <w:rPr>
          <w:rFonts w:ascii="Times New Roman" w:eastAsia="Cambria" w:hAnsi="Times New Roman" w:cs="Times New Roman"/>
          <w:b/>
          <w:bCs/>
          <w:sz w:val="24"/>
          <w:szCs w:val="24"/>
        </w:rPr>
        <w:t>Introduction</w:t>
      </w:r>
      <w:r>
        <w:rPr>
          <w:rFonts w:ascii="Times New Roman" w:eastAsia="Cambria" w:hAnsi="Times New Roman" w:cs="Times New Roman"/>
          <w:b/>
          <w:bCs/>
          <w:sz w:val="24"/>
          <w:szCs w:val="24"/>
        </w:rPr>
        <w:tab/>
      </w:r>
    </w:p>
    <w:p w14:paraId="5824DB6E" w14:textId="56CECC73" w:rsidR="003519EB" w:rsidRDefault="005818E0" w:rsidP="005818E0">
      <w:pPr>
        <w:spacing w:after="0" w:line="480" w:lineRule="auto"/>
        <w:ind w:firstLine="720"/>
        <w:rPr>
          <w:rFonts w:ascii="Times New Roman" w:eastAsia="Cambria" w:hAnsi="Times New Roman" w:cs="Times New Roman"/>
          <w:sz w:val="24"/>
          <w:szCs w:val="24"/>
        </w:rPr>
      </w:pPr>
      <w:r>
        <w:rPr>
          <w:rFonts w:ascii="Times New Roman" w:eastAsia="Cambria" w:hAnsi="Times New Roman" w:cs="Times New Roman"/>
          <w:sz w:val="24"/>
          <w:szCs w:val="24"/>
        </w:rPr>
        <w:t>Netball is the most popular participation sport played by women in the United Kingdom</w:t>
      </w:r>
      <w:r w:rsidR="00402B85">
        <w:rPr>
          <w:rFonts w:ascii="Times New Roman" w:eastAsia="Cambria" w:hAnsi="Times New Roman" w:cs="Times New Roman"/>
          <w:sz w:val="24"/>
          <w:szCs w:val="24"/>
        </w:rPr>
        <w:t xml:space="preserve"> according to Whitehead &amp; Walsh (2019)</w:t>
      </w:r>
      <w:r>
        <w:rPr>
          <w:rFonts w:ascii="Times New Roman" w:eastAsia="Cambria" w:hAnsi="Times New Roman" w:cs="Times New Roman"/>
          <w:sz w:val="24"/>
          <w:szCs w:val="24"/>
        </w:rPr>
        <w:t xml:space="preserve"> although </w:t>
      </w:r>
      <w:r w:rsidR="003519EB">
        <w:rPr>
          <w:rFonts w:ascii="Times New Roman" w:eastAsia="Cambria" w:hAnsi="Times New Roman" w:cs="Times New Roman"/>
          <w:sz w:val="24"/>
          <w:szCs w:val="24"/>
        </w:rPr>
        <w:t>Devonport et al. (2019) suggest</w:t>
      </w:r>
      <w:r>
        <w:rPr>
          <w:rFonts w:ascii="Times New Roman" w:eastAsia="Cambria" w:hAnsi="Times New Roman" w:cs="Times New Roman"/>
          <w:sz w:val="24"/>
          <w:szCs w:val="24"/>
        </w:rPr>
        <w:t xml:space="preserve"> that soccer took over</w:t>
      </w:r>
      <w:r w:rsidR="003519EB">
        <w:rPr>
          <w:rFonts w:ascii="Times New Roman" w:eastAsia="Cambria" w:hAnsi="Times New Roman" w:cs="Times New Roman"/>
          <w:sz w:val="24"/>
          <w:szCs w:val="24"/>
        </w:rPr>
        <w:t xml:space="preserve"> from netball</w:t>
      </w:r>
      <w:r>
        <w:rPr>
          <w:rFonts w:ascii="Times New Roman" w:eastAsia="Cambria" w:hAnsi="Times New Roman" w:cs="Times New Roman"/>
          <w:sz w:val="24"/>
          <w:szCs w:val="24"/>
        </w:rPr>
        <w:t xml:space="preserve"> in 20</w:t>
      </w:r>
      <w:r w:rsidR="00DA4357">
        <w:rPr>
          <w:rFonts w:ascii="Times New Roman" w:eastAsia="Cambria" w:hAnsi="Times New Roman" w:cs="Times New Roman"/>
          <w:sz w:val="24"/>
          <w:szCs w:val="24"/>
        </w:rPr>
        <w:t>05</w:t>
      </w:r>
      <w:r w:rsidR="00A42400">
        <w:rPr>
          <w:rFonts w:ascii="Times New Roman" w:eastAsia="Cambria" w:hAnsi="Times New Roman" w:cs="Times New Roman"/>
          <w:sz w:val="24"/>
          <w:szCs w:val="24"/>
        </w:rPr>
        <w:t>. Netball</w:t>
      </w:r>
      <w:r w:rsidR="007035B1">
        <w:rPr>
          <w:rFonts w:ascii="Times New Roman" w:eastAsia="Cambria" w:hAnsi="Times New Roman" w:cs="Times New Roman"/>
          <w:sz w:val="24"/>
          <w:szCs w:val="24"/>
        </w:rPr>
        <w:t xml:space="preserve"> is played in over 80 countries by 20 million players, most of which are women. Netball </w:t>
      </w:r>
      <w:r w:rsidR="003519EB">
        <w:rPr>
          <w:rFonts w:ascii="Times New Roman" w:eastAsia="Cambria" w:hAnsi="Times New Roman" w:cs="Times New Roman"/>
          <w:sz w:val="24"/>
          <w:szCs w:val="24"/>
        </w:rPr>
        <w:t>undoubtedly is a very</w:t>
      </w:r>
      <w:r>
        <w:rPr>
          <w:rFonts w:ascii="Times New Roman" w:eastAsia="Cambria" w:hAnsi="Times New Roman" w:cs="Times New Roman"/>
          <w:sz w:val="24"/>
          <w:szCs w:val="24"/>
        </w:rPr>
        <w:t xml:space="preserve"> popular sport played in </w:t>
      </w:r>
      <w:r w:rsidR="00A42400">
        <w:rPr>
          <w:rFonts w:ascii="Times New Roman" w:eastAsia="Cambria" w:hAnsi="Times New Roman" w:cs="Times New Roman"/>
          <w:sz w:val="24"/>
          <w:szCs w:val="24"/>
        </w:rPr>
        <w:t xml:space="preserve">all </w:t>
      </w:r>
      <w:r>
        <w:rPr>
          <w:rFonts w:ascii="Times New Roman" w:eastAsia="Cambria" w:hAnsi="Times New Roman" w:cs="Times New Roman"/>
          <w:sz w:val="24"/>
          <w:szCs w:val="24"/>
        </w:rPr>
        <w:t>schools</w:t>
      </w:r>
      <w:r w:rsidR="00A42400">
        <w:rPr>
          <w:rFonts w:ascii="Times New Roman" w:eastAsia="Cambria" w:hAnsi="Times New Roman" w:cs="Times New Roman"/>
          <w:sz w:val="24"/>
          <w:szCs w:val="24"/>
        </w:rPr>
        <w:t xml:space="preserve"> in the UK</w:t>
      </w:r>
      <w:r w:rsidR="003519EB">
        <w:rPr>
          <w:rFonts w:ascii="Times New Roman" w:eastAsia="Cambria" w:hAnsi="Times New Roman" w:cs="Times New Roman"/>
          <w:sz w:val="24"/>
          <w:szCs w:val="24"/>
        </w:rPr>
        <w:t>,</w:t>
      </w:r>
      <w:r>
        <w:rPr>
          <w:rFonts w:ascii="Times New Roman" w:eastAsia="Cambria" w:hAnsi="Times New Roman" w:cs="Times New Roman"/>
          <w:sz w:val="24"/>
          <w:szCs w:val="24"/>
        </w:rPr>
        <w:t xml:space="preserve"> and unlike other sports such as rugby or cricket there is no </w:t>
      </w:r>
      <w:r w:rsidR="00A42400">
        <w:rPr>
          <w:rFonts w:ascii="Times New Roman" w:eastAsia="Cambria" w:hAnsi="Times New Roman" w:cs="Times New Roman"/>
          <w:sz w:val="24"/>
          <w:szCs w:val="24"/>
        </w:rPr>
        <w:t>correlation</w:t>
      </w:r>
      <w:r>
        <w:rPr>
          <w:rFonts w:ascii="Times New Roman" w:eastAsia="Cambria" w:hAnsi="Times New Roman" w:cs="Times New Roman"/>
          <w:sz w:val="24"/>
          <w:szCs w:val="24"/>
        </w:rPr>
        <w:t xml:space="preserve"> of netball with a private school education. </w:t>
      </w:r>
    </w:p>
    <w:p w14:paraId="4081C935" w14:textId="6619C705" w:rsidR="005818E0" w:rsidRDefault="005818E0" w:rsidP="005818E0">
      <w:pPr>
        <w:spacing w:after="0" w:line="480" w:lineRule="auto"/>
        <w:ind w:firstLine="720"/>
        <w:rPr>
          <w:rFonts w:ascii="Times New Roman" w:eastAsia="Cambria" w:hAnsi="Times New Roman" w:cs="Times New Roman"/>
          <w:sz w:val="24"/>
          <w:szCs w:val="24"/>
        </w:rPr>
      </w:pPr>
      <w:r>
        <w:rPr>
          <w:rFonts w:ascii="Times New Roman" w:eastAsia="Cambria" w:hAnsi="Times New Roman" w:cs="Times New Roman"/>
          <w:sz w:val="24"/>
          <w:szCs w:val="24"/>
        </w:rPr>
        <w:t xml:space="preserve">Only having moved to London in my early </w:t>
      </w:r>
      <w:r w:rsidR="00A42400">
        <w:rPr>
          <w:rFonts w:ascii="Times New Roman" w:eastAsia="Cambria" w:hAnsi="Times New Roman" w:cs="Times New Roman"/>
          <w:sz w:val="24"/>
          <w:szCs w:val="24"/>
        </w:rPr>
        <w:t>thirties</w:t>
      </w:r>
      <w:r>
        <w:rPr>
          <w:rFonts w:ascii="Times New Roman" w:eastAsia="Cambria" w:hAnsi="Times New Roman" w:cs="Times New Roman"/>
          <w:sz w:val="24"/>
          <w:szCs w:val="24"/>
        </w:rPr>
        <w:t xml:space="preserve"> I was unaware of </w:t>
      </w:r>
      <w:r w:rsidR="00364FC2">
        <w:rPr>
          <w:rFonts w:ascii="Times New Roman" w:eastAsia="Cambria" w:hAnsi="Times New Roman" w:cs="Times New Roman"/>
          <w:sz w:val="24"/>
          <w:szCs w:val="24"/>
        </w:rPr>
        <w:t>netball</w:t>
      </w:r>
      <w:r w:rsidR="003519EB">
        <w:rPr>
          <w:rFonts w:ascii="Times New Roman" w:eastAsia="Cambria" w:hAnsi="Times New Roman" w:cs="Times New Roman"/>
          <w:sz w:val="24"/>
          <w:szCs w:val="24"/>
        </w:rPr>
        <w:t>’s significance</w:t>
      </w:r>
      <w:r w:rsidR="00A42400">
        <w:rPr>
          <w:rFonts w:ascii="Times New Roman" w:eastAsia="Cambria" w:hAnsi="Times New Roman" w:cs="Times New Roman"/>
          <w:sz w:val="24"/>
          <w:szCs w:val="24"/>
        </w:rPr>
        <w:t xml:space="preserve"> and popularity</w:t>
      </w:r>
      <w:r w:rsidR="003519EB">
        <w:rPr>
          <w:rFonts w:ascii="Times New Roman" w:eastAsia="Cambria" w:hAnsi="Times New Roman" w:cs="Times New Roman"/>
          <w:sz w:val="24"/>
          <w:szCs w:val="24"/>
        </w:rPr>
        <w:t>.</w:t>
      </w:r>
      <w:r w:rsidR="00364FC2">
        <w:rPr>
          <w:rFonts w:ascii="Times New Roman" w:eastAsia="Cambria" w:hAnsi="Times New Roman" w:cs="Times New Roman"/>
          <w:sz w:val="24"/>
          <w:szCs w:val="24"/>
        </w:rPr>
        <w:t xml:space="preserve"> I had a number of female work colleagues who played th</w:t>
      </w:r>
      <w:r w:rsidR="00A42400">
        <w:rPr>
          <w:rFonts w:ascii="Times New Roman" w:eastAsia="Cambria" w:hAnsi="Times New Roman" w:cs="Times New Roman"/>
          <w:sz w:val="24"/>
          <w:szCs w:val="24"/>
        </w:rPr>
        <w:t>e</w:t>
      </w:r>
      <w:r w:rsidR="00364FC2">
        <w:rPr>
          <w:rFonts w:ascii="Times New Roman" w:eastAsia="Cambria" w:hAnsi="Times New Roman" w:cs="Times New Roman"/>
          <w:sz w:val="24"/>
          <w:szCs w:val="24"/>
        </w:rPr>
        <w:t xml:space="preserve"> sport at district or county level and who had been playing it throughout school and university. I have to admit that I did not for quite a while realize how </w:t>
      </w:r>
      <w:r w:rsidR="003519EB">
        <w:rPr>
          <w:rFonts w:ascii="Times New Roman" w:eastAsia="Cambria" w:hAnsi="Times New Roman" w:cs="Times New Roman"/>
          <w:sz w:val="24"/>
          <w:szCs w:val="24"/>
        </w:rPr>
        <w:t>netball</w:t>
      </w:r>
      <w:r w:rsidR="00364FC2">
        <w:rPr>
          <w:rFonts w:ascii="Times New Roman" w:eastAsia="Cambria" w:hAnsi="Times New Roman" w:cs="Times New Roman"/>
          <w:sz w:val="24"/>
          <w:szCs w:val="24"/>
        </w:rPr>
        <w:t xml:space="preserve"> was actually played as I </w:t>
      </w:r>
      <w:r w:rsidR="003519EB">
        <w:rPr>
          <w:rFonts w:ascii="Times New Roman" w:eastAsia="Cambria" w:hAnsi="Times New Roman" w:cs="Times New Roman"/>
          <w:sz w:val="24"/>
          <w:szCs w:val="24"/>
        </w:rPr>
        <w:t>assumed</w:t>
      </w:r>
      <w:r w:rsidR="00364FC2">
        <w:rPr>
          <w:rFonts w:ascii="Times New Roman" w:eastAsia="Cambria" w:hAnsi="Times New Roman" w:cs="Times New Roman"/>
          <w:sz w:val="24"/>
          <w:szCs w:val="24"/>
        </w:rPr>
        <w:t xml:space="preserve"> that it was like </w:t>
      </w:r>
      <w:r w:rsidR="00A42400">
        <w:rPr>
          <w:rFonts w:ascii="Times New Roman" w:eastAsia="Cambria" w:hAnsi="Times New Roman" w:cs="Times New Roman"/>
          <w:sz w:val="24"/>
          <w:szCs w:val="24"/>
        </w:rPr>
        <w:t>“</w:t>
      </w:r>
      <w:r w:rsidR="00364FC2">
        <w:rPr>
          <w:rFonts w:ascii="Times New Roman" w:eastAsia="Cambria" w:hAnsi="Times New Roman" w:cs="Times New Roman"/>
          <w:sz w:val="24"/>
          <w:szCs w:val="24"/>
        </w:rPr>
        <w:t>Netzball</w:t>
      </w:r>
      <w:r w:rsidR="00A42400">
        <w:rPr>
          <w:rFonts w:ascii="Times New Roman" w:eastAsia="Cambria" w:hAnsi="Times New Roman" w:cs="Times New Roman"/>
          <w:sz w:val="24"/>
          <w:szCs w:val="24"/>
        </w:rPr>
        <w:t>”</w:t>
      </w:r>
      <w:r w:rsidR="00364FC2">
        <w:rPr>
          <w:rFonts w:ascii="Times New Roman" w:eastAsia="Cambria" w:hAnsi="Times New Roman" w:cs="Times New Roman"/>
          <w:sz w:val="24"/>
          <w:szCs w:val="24"/>
        </w:rPr>
        <w:t xml:space="preserve"> (direct</w:t>
      </w:r>
      <w:r w:rsidR="003519EB">
        <w:rPr>
          <w:rFonts w:ascii="Times New Roman" w:eastAsia="Cambria" w:hAnsi="Times New Roman" w:cs="Times New Roman"/>
          <w:sz w:val="24"/>
          <w:szCs w:val="24"/>
        </w:rPr>
        <w:t xml:space="preserve"> German</w:t>
      </w:r>
      <w:r w:rsidR="00364FC2">
        <w:rPr>
          <w:rFonts w:ascii="Times New Roman" w:eastAsia="Cambria" w:hAnsi="Times New Roman" w:cs="Times New Roman"/>
          <w:sz w:val="24"/>
          <w:szCs w:val="24"/>
        </w:rPr>
        <w:t xml:space="preserve"> translation) in Switzerland which is a form of volleyball. I grew up very much disliking volleyball</w:t>
      </w:r>
      <w:r w:rsidR="001A6DCE">
        <w:rPr>
          <w:rFonts w:ascii="Times New Roman" w:eastAsia="Cambria" w:hAnsi="Times New Roman" w:cs="Times New Roman"/>
          <w:sz w:val="24"/>
          <w:szCs w:val="24"/>
        </w:rPr>
        <w:t>, a game that was considered more of a girl</w:t>
      </w:r>
      <w:r w:rsidR="00685D2D">
        <w:rPr>
          <w:rFonts w:ascii="Times New Roman" w:eastAsia="Cambria" w:hAnsi="Times New Roman" w:cs="Times New Roman"/>
          <w:sz w:val="24"/>
          <w:szCs w:val="24"/>
        </w:rPr>
        <w:t>’s sport with less or no body contact</w:t>
      </w:r>
      <w:r w:rsidR="007035B1">
        <w:rPr>
          <w:rFonts w:ascii="Times New Roman" w:eastAsia="Cambria" w:hAnsi="Times New Roman" w:cs="Times New Roman"/>
          <w:sz w:val="24"/>
          <w:szCs w:val="24"/>
        </w:rPr>
        <w:t xml:space="preserve">. </w:t>
      </w:r>
      <w:r w:rsidR="00364FC2">
        <w:rPr>
          <w:rFonts w:ascii="Times New Roman" w:eastAsia="Cambria" w:hAnsi="Times New Roman" w:cs="Times New Roman"/>
          <w:sz w:val="24"/>
          <w:szCs w:val="24"/>
        </w:rPr>
        <w:t xml:space="preserve">I </w:t>
      </w:r>
      <w:r w:rsidR="007035B1">
        <w:rPr>
          <w:rFonts w:ascii="Times New Roman" w:eastAsia="Cambria" w:hAnsi="Times New Roman" w:cs="Times New Roman"/>
          <w:sz w:val="24"/>
          <w:szCs w:val="24"/>
        </w:rPr>
        <w:t xml:space="preserve">however </w:t>
      </w:r>
      <w:r w:rsidR="00364FC2">
        <w:rPr>
          <w:rFonts w:ascii="Times New Roman" w:eastAsia="Cambria" w:hAnsi="Times New Roman" w:cs="Times New Roman"/>
          <w:sz w:val="24"/>
          <w:szCs w:val="24"/>
        </w:rPr>
        <w:t xml:space="preserve">wanted to play </w:t>
      </w:r>
      <w:r w:rsidR="007035B1">
        <w:rPr>
          <w:rFonts w:ascii="Times New Roman" w:eastAsia="Cambria" w:hAnsi="Times New Roman" w:cs="Times New Roman"/>
          <w:sz w:val="24"/>
          <w:szCs w:val="24"/>
        </w:rPr>
        <w:t xml:space="preserve">sports that were </w:t>
      </w:r>
      <w:r w:rsidR="00685D2D">
        <w:rPr>
          <w:rFonts w:ascii="Times New Roman" w:eastAsia="Cambria" w:hAnsi="Times New Roman" w:cs="Times New Roman"/>
          <w:sz w:val="24"/>
          <w:szCs w:val="24"/>
        </w:rPr>
        <w:t xml:space="preserve">then </w:t>
      </w:r>
      <w:r w:rsidR="007035B1">
        <w:rPr>
          <w:rFonts w:ascii="Times New Roman" w:eastAsia="Cambria" w:hAnsi="Times New Roman" w:cs="Times New Roman"/>
          <w:sz w:val="24"/>
          <w:szCs w:val="24"/>
        </w:rPr>
        <w:t>considered more sports for boys such as</w:t>
      </w:r>
      <w:r w:rsidR="00364FC2">
        <w:rPr>
          <w:rFonts w:ascii="Times New Roman" w:eastAsia="Cambria" w:hAnsi="Times New Roman" w:cs="Times New Roman"/>
          <w:sz w:val="24"/>
          <w:szCs w:val="24"/>
        </w:rPr>
        <w:t xml:space="preserve"> soccer, basketball</w:t>
      </w:r>
      <w:r w:rsidR="00685D2D">
        <w:rPr>
          <w:rFonts w:ascii="Times New Roman" w:eastAsia="Cambria" w:hAnsi="Times New Roman" w:cs="Times New Roman"/>
          <w:sz w:val="24"/>
          <w:szCs w:val="24"/>
        </w:rPr>
        <w:t xml:space="preserve">, </w:t>
      </w:r>
      <w:r w:rsidR="00364FC2">
        <w:rPr>
          <w:rFonts w:ascii="Times New Roman" w:eastAsia="Cambria" w:hAnsi="Times New Roman" w:cs="Times New Roman"/>
          <w:sz w:val="24"/>
          <w:szCs w:val="24"/>
        </w:rPr>
        <w:t xml:space="preserve">and </w:t>
      </w:r>
      <w:r w:rsidR="003519EB">
        <w:rPr>
          <w:rFonts w:ascii="Times New Roman" w:eastAsia="Cambria" w:hAnsi="Times New Roman" w:cs="Times New Roman"/>
          <w:sz w:val="24"/>
          <w:szCs w:val="24"/>
        </w:rPr>
        <w:t>floor hockey</w:t>
      </w:r>
      <w:r w:rsidR="00364FC2">
        <w:rPr>
          <w:rFonts w:ascii="Times New Roman" w:eastAsia="Cambria" w:hAnsi="Times New Roman" w:cs="Times New Roman"/>
          <w:sz w:val="24"/>
          <w:szCs w:val="24"/>
        </w:rPr>
        <w:t>.</w:t>
      </w:r>
    </w:p>
    <w:p w14:paraId="05F4FBF6" w14:textId="02D0E8D0" w:rsidR="00685D2D" w:rsidRPr="00685D2D" w:rsidRDefault="00685D2D" w:rsidP="00685D2D">
      <w:pPr>
        <w:spacing w:after="0" w:line="480" w:lineRule="auto"/>
        <w:rPr>
          <w:rFonts w:ascii="Times New Roman" w:eastAsia="Cambria" w:hAnsi="Times New Roman" w:cs="Times New Roman"/>
          <w:b/>
          <w:bCs/>
          <w:sz w:val="24"/>
          <w:szCs w:val="24"/>
        </w:rPr>
      </w:pPr>
      <w:r>
        <w:rPr>
          <w:rFonts w:ascii="Times New Roman" w:eastAsia="Cambria" w:hAnsi="Times New Roman" w:cs="Times New Roman"/>
          <w:b/>
          <w:bCs/>
          <w:sz w:val="24"/>
          <w:szCs w:val="24"/>
        </w:rPr>
        <w:t>Brief History of Netball</w:t>
      </w:r>
    </w:p>
    <w:p w14:paraId="4624F39C" w14:textId="1C229803" w:rsidR="00BF669C" w:rsidRDefault="00364FC2" w:rsidP="005818E0">
      <w:pPr>
        <w:spacing w:after="0" w:line="480" w:lineRule="auto"/>
        <w:ind w:firstLine="720"/>
        <w:rPr>
          <w:rFonts w:ascii="Times New Roman" w:eastAsia="Cambria" w:hAnsi="Times New Roman" w:cs="Times New Roman"/>
          <w:sz w:val="24"/>
          <w:szCs w:val="24"/>
        </w:rPr>
      </w:pPr>
      <w:r>
        <w:rPr>
          <w:rFonts w:ascii="Times New Roman" w:eastAsia="Cambria" w:hAnsi="Times New Roman" w:cs="Times New Roman"/>
          <w:sz w:val="24"/>
          <w:szCs w:val="24"/>
        </w:rPr>
        <w:t xml:space="preserve">Netball in fact is </w:t>
      </w:r>
      <w:r w:rsidR="001A6DCE">
        <w:rPr>
          <w:rFonts w:ascii="Times New Roman" w:eastAsia="Cambria" w:hAnsi="Times New Roman" w:cs="Times New Roman"/>
          <w:sz w:val="24"/>
          <w:szCs w:val="24"/>
        </w:rPr>
        <w:t xml:space="preserve">a form of basketball. When </w:t>
      </w:r>
      <w:r w:rsidR="00DA4357">
        <w:rPr>
          <w:rFonts w:ascii="Times New Roman" w:eastAsia="Cambria" w:hAnsi="Times New Roman" w:cs="Times New Roman"/>
          <w:sz w:val="24"/>
          <w:szCs w:val="24"/>
        </w:rPr>
        <w:t>basketball was “invented” in the late 19</w:t>
      </w:r>
      <w:r w:rsidR="00DA4357" w:rsidRPr="00DA4357">
        <w:rPr>
          <w:rFonts w:ascii="Times New Roman" w:eastAsia="Cambria" w:hAnsi="Times New Roman" w:cs="Times New Roman"/>
          <w:sz w:val="24"/>
          <w:szCs w:val="24"/>
          <w:vertAlign w:val="superscript"/>
        </w:rPr>
        <w:t>th</w:t>
      </w:r>
      <w:r w:rsidR="00DA4357">
        <w:rPr>
          <w:rFonts w:ascii="Times New Roman" w:eastAsia="Cambria" w:hAnsi="Times New Roman" w:cs="Times New Roman"/>
          <w:sz w:val="24"/>
          <w:szCs w:val="24"/>
        </w:rPr>
        <w:t xml:space="preserve"> century by Dr </w:t>
      </w:r>
      <w:r w:rsidR="005575A5">
        <w:rPr>
          <w:rFonts w:ascii="Times New Roman" w:eastAsia="Cambria" w:hAnsi="Times New Roman" w:cs="Times New Roman"/>
          <w:sz w:val="24"/>
          <w:szCs w:val="24"/>
        </w:rPr>
        <w:t xml:space="preserve">James Naismith not only did it become popular very quickly it </w:t>
      </w:r>
      <w:r w:rsidR="007035B1">
        <w:rPr>
          <w:rFonts w:ascii="Times New Roman" w:eastAsia="Cambria" w:hAnsi="Times New Roman" w:cs="Times New Roman"/>
          <w:sz w:val="24"/>
          <w:szCs w:val="24"/>
        </w:rPr>
        <w:t xml:space="preserve">also </w:t>
      </w:r>
      <w:r w:rsidR="005575A5">
        <w:rPr>
          <w:rFonts w:ascii="Times New Roman" w:eastAsia="Cambria" w:hAnsi="Times New Roman" w:cs="Times New Roman"/>
          <w:sz w:val="24"/>
          <w:szCs w:val="24"/>
        </w:rPr>
        <w:t>attracted the attention of a few women</w:t>
      </w:r>
      <w:r w:rsidR="003F2E42">
        <w:rPr>
          <w:rFonts w:ascii="Times New Roman" w:eastAsia="Cambria" w:hAnsi="Times New Roman" w:cs="Times New Roman"/>
          <w:sz w:val="24"/>
          <w:szCs w:val="24"/>
        </w:rPr>
        <w:t xml:space="preserve"> in the United States</w:t>
      </w:r>
      <w:r w:rsidR="005575A5">
        <w:rPr>
          <w:rFonts w:ascii="Times New Roman" w:eastAsia="Cambria" w:hAnsi="Times New Roman" w:cs="Times New Roman"/>
          <w:sz w:val="24"/>
          <w:szCs w:val="24"/>
        </w:rPr>
        <w:t xml:space="preserve">. Depending on the source </w:t>
      </w:r>
      <w:r w:rsidR="0091496F">
        <w:rPr>
          <w:rFonts w:ascii="Times New Roman" w:eastAsia="Cambria" w:hAnsi="Times New Roman" w:cs="Times New Roman"/>
          <w:sz w:val="24"/>
          <w:szCs w:val="24"/>
        </w:rPr>
        <w:t>both</w:t>
      </w:r>
      <w:r w:rsidR="005575A5">
        <w:rPr>
          <w:rFonts w:ascii="Times New Roman" w:eastAsia="Cambria" w:hAnsi="Times New Roman" w:cs="Times New Roman"/>
          <w:sz w:val="24"/>
          <w:szCs w:val="24"/>
        </w:rPr>
        <w:t xml:space="preserve"> Senda Berendson</w:t>
      </w:r>
      <w:r w:rsidR="00DA11E6">
        <w:rPr>
          <w:rFonts w:ascii="Times New Roman" w:eastAsia="Cambria" w:hAnsi="Times New Roman" w:cs="Times New Roman"/>
          <w:sz w:val="24"/>
          <w:szCs w:val="24"/>
        </w:rPr>
        <w:t xml:space="preserve"> (</w:t>
      </w:r>
      <w:r w:rsidR="005E3AE9">
        <w:rPr>
          <w:rFonts w:ascii="Times New Roman" w:eastAsia="Cambria" w:hAnsi="Times New Roman" w:cs="Times New Roman"/>
          <w:sz w:val="24"/>
          <w:szCs w:val="24"/>
        </w:rPr>
        <w:t>Marfell, 2019</w:t>
      </w:r>
      <w:r w:rsidR="00DA11E6">
        <w:rPr>
          <w:rFonts w:ascii="Times New Roman" w:eastAsia="Cambria" w:hAnsi="Times New Roman" w:cs="Times New Roman"/>
          <w:sz w:val="24"/>
          <w:szCs w:val="24"/>
        </w:rPr>
        <w:t>)</w:t>
      </w:r>
      <w:r w:rsidR="005575A5">
        <w:rPr>
          <w:rFonts w:ascii="Times New Roman" w:eastAsia="Cambria" w:hAnsi="Times New Roman" w:cs="Times New Roman"/>
          <w:sz w:val="24"/>
          <w:szCs w:val="24"/>
        </w:rPr>
        <w:t xml:space="preserve"> and </w:t>
      </w:r>
      <w:r w:rsidR="00DA11E6">
        <w:rPr>
          <w:rFonts w:ascii="Times New Roman" w:eastAsia="Cambria" w:hAnsi="Times New Roman" w:cs="Times New Roman"/>
          <w:sz w:val="24"/>
          <w:szCs w:val="24"/>
        </w:rPr>
        <w:t>Clara Baer (</w:t>
      </w:r>
      <w:r w:rsidR="005E3AE9">
        <w:rPr>
          <w:rFonts w:ascii="Times New Roman" w:eastAsia="Cambria" w:hAnsi="Times New Roman" w:cs="Times New Roman"/>
          <w:sz w:val="24"/>
          <w:szCs w:val="24"/>
        </w:rPr>
        <w:t>McLachlan, 2016</w:t>
      </w:r>
      <w:r w:rsidR="00DA11E6">
        <w:rPr>
          <w:rFonts w:ascii="Times New Roman" w:eastAsia="Cambria" w:hAnsi="Times New Roman" w:cs="Times New Roman"/>
          <w:sz w:val="24"/>
          <w:szCs w:val="24"/>
        </w:rPr>
        <w:t>) are credited with com</w:t>
      </w:r>
      <w:r w:rsidR="001E14EB">
        <w:rPr>
          <w:rFonts w:ascii="Times New Roman" w:eastAsia="Cambria" w:hAnsi="Times New Roman" w:cs="Times New Roman"/>
          <w:sz w:val="24"/>
          <w:szCs w:val="24"/>
        </w:rPr>
        <w:t>ing</w:t>
      </w:r>
      <w:r w:rsidR="00DA11E6">
        <w:rPr>
          <w:rFonts w:ascii="Times New Roman" w:eastAsia="Cambria" w:hAnsi="Times New Roman" w:cs="Times New Roman"/>
          <w:sz w:val="24"/>
          <w:szCs w:val="24"/>
        </w:rPr>
        <w:t xml:space="preserve"> up with rules that made </w:t>
      </w:r>
      <w:r w:rsidR="001E14EB">
        <w:rPr>
          <w:rFonts w:ascii="Times New Roman" w:eastAsia="Cambria" w:hAnsi="Times New Roman" w:cs="Times New Roman"/>
          <w:sz w:val="24"/>
          <w:szCs w:val="24"/>
        </w:rPr>
        <w:t>this new game</w:t>
      </w:r>
      <w:r w:rsidR="00DA11E6">
        <w:rPr>
          <w:rFonts w:ascii="Times New Roman" w:eastAsia="Cambria" w:hAnsi="Times New Roman" w:cs="Times New Roman"/>
          <w:sz w:val="24"/>
          <w:szCs w:val="24"/>
        </w:rPr>
        <w:t xml:space="preserve"> a game that women could play </w:t>
      </w:r>
      <w:r w:rsidR="001E14EB">
        <w:rPr>
          <w:rFonts w:ascii="Times New Roman" w:eastAsia="Cambria" w:hAnsi="Times New Roman" w:cs="Times New Roman"/>
          <w:sz w:val="24"/>
          <w:szCs w:val="24"/>
        </w:rPr>
        <w:t xml:space="preserve">“whilst </w:t>
      </w:r>
      <w:r w:rsidR="00DA11E6">
        <w:rPr>
          <w:rFonts w:ascii="Times New Roman" w:eastAsia="Cambria" w:hAnsi="Times New Roman" w:cs="Times New Roman"/>
          <w:sz w:val="24"/>
          <w:szCs w:val="24"/>
        </w:rPr>
        <w:t>maintaining their femininity and decorum</w:t>
      </w:r>
      <w:r w:rsidR="001E14EB">
        <w:rPr>
          <w:rFonts w:ascii="Times New Roman" w:eastAsia="Cambria" w:hAnsi="Times New Roman" w:cs="Times New Roman"/>
          <w:sz w:val="24"/>
          <w:szCs w:val="24"/>
        </w:rPr>
        <w:t>”</w:t>
      </w:r>
      <w:r w:rsidR="00DA11E6">
        <w:rPr>
          <w:rFonts w:ascii="Times New Roman" w:eastAsia="Cambria" w:hAnsi="Times New Roman" w:cs="Times New Roman"/>
          <w:sz w:val="24"/>
          <w:szCs w:val="24"/>
        </w:rPr>
        <w:t xml:space="preserve"> (</w:t>
      </w:r>
      <w:r w:rsidR="00DB12BC">
        <w:rPr>
          <w:rFonts w:ascii="Times New Roman" w:eastAsia="Cambria" w:hAnsi="Times New Roman" w:cs="Times New Roman"/>
          <w:sz w:val="24"/>
          <w:szCs w:val="24"/>
        </w:rPr>
        <w:t>McLachlan</w:t>
      </w:r>
      <w:r w:rsidR="001E14EB">
        <w:rPr>
          <w:rFonts w:ascii="Times New Roman" w:eastAsia="Cambria" w:hAnsi="Times New Roman" w:cs="Times New Roman"/>
          <w:sz w:val="24"/>
          <w:szCs w:val="24"/>
        </w:rPr>
        <w:t>, 2016</w:t>
      </w:r>
      <w:r w:rsidR="00DA11E6">
        <w:rPr>
          <w:rFonts w:ascii="Times New Roman" w:eastAsia="Cambria" w:hAnsi="Times New Roman" w:cs="Times New Roman"/>
          <w:sz w:val="24"/>
          <w:szCs w:val="24"/>
        </w:rPr>
        <w:t>)</w:t>
      </w:r>
      <w:r w:rsidR="001E14EB">
        <w:rPr>
          <w:rFonts w:ascii="Times New Roman" w:eastAsia="Cambria" w:hAnsi="Times New Roman" w:cs="Times New Roman"/>
          <w:sz w:val="24"/>
          <w:szCs w:val="24"/>
        </w:rPr>
        <w:t xml:space="preserve">. Rule changes included </w:t>
      </w:r>
      <w:r w:rsidR="00DA11E6">
        <w:rPr>
          <w:rFonts w:ascii="Times New Roman" w:eastAsia="Cambria" w:hAnsi="Times New Roman" w:cs="Times New Roman"/>
          <w:sz w:val="24"/>
          <w:szCs w:val="24"/>
        </w:rPr>
        <w:t>dividing the playing field into zones</w:t>
      </w:r>
      <w:r w:rsidR="001E14EB">
        <w:rPr>
          <w:rFonts w:ascii="Times New Roman" w:eastAsia="Cambria" w:hAnsi="Times New Roman" w:cs="Times New Roman"/>
          <w:sz w:val="24"/>
          <w:szCs w:val="24"/>
        </w:rPr>
        <w:t xml:space="preserve"> and </w:t>
      </w:r>
      <w:r w:rsidR="00DA11E6">
        <w:rPr>
          <w:rFonts w:ascii="Times New Roman" w:eastAsia="Cambria" w:hAnsi="Times New Roman" w:cs="Times New Roman"/>
          <w:sz w:val="24"/>
          <w:szCs w:val="24"/>
        </w:rPr>
        <w:lastRenderedPageBreak/>
        <w:t>players were not allowed to step out of</w:t>
      </w:r>
      <w:r w:rsidR="001E14EB">
        <w:rPr>
          <w:rFonts w:ascii="Times New Roman" w:eastAsia="Cambria" w:hAnsi="Times New Roman" w:cs="Times New Roman"/>
          <w:sz w:val="24"/>
          <w:szCs w:val="24"/>
        </w:rPr>
        <w:t xml:space="preserve"> their zone.</w:t>
      </w:r>
      <w:r w:rsidR="0091496F">
        <w:rPr>
          <w:rFonts w:ascii="Times New Roman" w:eastAsia="Cambria" w:hAnsi="Times New Roman" w:cs="Times New Roman"/>
          <w:sz w:val="24"/>
          <w:szCs w:val="24"/>
        </w:rPr>
        <w:t xml:space="preserve"> No dribbling </w:t>
      </w:r>
      <w:r w:rsidR="001E14EB">
        <w:rPr>
          <w:rFonts w:ascii="Times New Roman" w:eastAsia="Cambria" w:hAnsi="Times New Roman" w:cs="Times New Roman"/>
          <w:sz w:val="24"/>
          <w:szCs w:val="24"/>
        </w:rPr>
        <w:t>or</w:t>
      </w:r>
      <w:r w:rsidR="0091496F">
        <w:rPr>
          <w:rFonts w:ascii="Times New Roman" w:eastAsia="Cambria" w:hAnsi="Times New Roman" w:cs="Times New Roman"/>
          <w:sz w:val="24"/>
          <w:szCs w:val="24"/>
        </w:rPr>
        <w:t xml:space="preserve"> guarding</w:t>
      </w:r>
      <w:r w:rsidR="001E14EB">
        <w:rPr>
          <w:rFonts w:ascii="Times New Roman" w:eastAsia="Cambria" w:hAnsi="Times New Roman" w:cs="Times New Roman"/>
          <w:sz w:val="24"/>
          <w:szCs w:val="24"/>
        </w:rPr>
        <w:t xml:space="preserve"> was allowed</w:t>
      </w:r>
      <w:r w:rsidR="0091496F">
        <w:rPr>
          <w:rFonts w:ascii="Times New Roman" w:eastAsia="Cambria" w:hAnsi="Times New Roman" w:cs="Times New Roman"/>
          <w:sz w:val="24"/>
          <w:szCs w:val="24"/>
        </w:rPr>
        <w:t xml:space="preserve">, so </w:t>
      </w:r>
      <w:r w:rsidR="001E14EB">
        <w:rPr>
          <w:rFonts w:ascii="Times New Roman" w:eastAsia="Cambria" w:hAnsi="Times New Roman" w:cs="Times New Roman"/>
          <w:sz w:val="24"/>
          <w:szCs w:val="24"/>
        </w:rPr>
        <w:t xml:space="preserve">that </w:t>
      </w:r>
      <w:r w:rsidR="0091496F">
        <w:rPr>
          <w:rFonts w:ascii="Times New Roman" w:eastAsia="Cambria" w:hAnsi="Times New Roman" w:cs="Times New Roman"/>
          <w:sz w:val="24"/>
          <w:szCs w:val="24"/>
        </w:rPr>
        <w:t xml:space="preserve">players could </w:t>
      </w:r>
      <w:r w:rsidR="001E14EB">
        <w:rPr>
          <w:rFonts w:ascii="Times New Roman" w:eastAsia="Cambria" w:hAnsi="Times New Roman" w:cs="Times New Roman"/>
          <w:sz w:val="24"/>
          <w:szCs w:val="24"/>
        </w:rPr>
        <w:t>“</w:t>
      </w:r>
      <w:r w:rsidR="0091496F">
        <w:rPr>
          <w:rFonts w:ascii="Times New Roman" w:eastAsia="Cambria" w:hAnsi="Times New Roman" w:cs="Times New Roman"/>
          <w:sz w:val="24"/>
          <w:szCs w:val="24"/>
        </w:rPr>
        <w:t>maintain a graceful posture</w:t>
      </w:r>
      <w:r w:rsidR="001E14EB">
        <w:rPr>
          <w:rFonts w:ascii="Times New Roman" w:eastAsia="Cambria" w:hAnsi="Times New Roman" w:cs="Times New Roman"/>
          <w:sz w:val="24"/>
          <w:szCs w:val="24"/>
        </w:rPr>
        <w:t>”</w:t>
      </w:r>
      <w:r w:rsidR="0091496F">
        <w:rPr>
          <w:rFonts w:ascii="Times New Roman" w:eastAsia="Cambria" w:hAnsi="Times New Roman" w:cs="Times New Roman"/>
          <w:sz w:val="24"/>
          <w:szCs w:val="24"/>
        </w:rPr>
        <w:t xml:space="preserve"> (</w:t>
      </w:r>
      <w:r w:rsidR="001E14EB">
        <w:rPr>
          <w:rFonts w:ascii="Times New Roman" w:eastAsia="Cambria" w:hAnsi="Times New Roman" w:cs="Times New Roman"/>
          <w:sz w:val="24"/>
          <w:szCs w:val="24"/>
        </w:rPr>
        <w:t>McLachlan, 2016</w:t>
      </w:r>
      <w:r w:rsidR="0091496F">
        <w:rPr>
          <w:rFonts w:ascii="Times New Roman" w:eastAsia="Cambria" w:hAnsi="Times New Roman" w:cs="Times New Roman"/>
          <w:sz w:val="24"/>
          <w:szCs w:val="24"/>
        </w:rPr>
        <w:t xml:space="preserve">). Players also very much wore Victorian type </w:t>
      </w:r>
      <w:r w:rsidR="001E14EB">
        <w:rPr>
          <w:rFonts w:ascii="Times New Roman" w:eastAsia="Cambria" w:hAnsi="Times New Roman" w:cs="Times New Roman"/>
          <w:sz w:val="24"/>
          <w:szCs w:val="24"/>
        </w:rPr>
        <w:t>dresses</w:t>
      </w:r>
      <w:r w:rsidR="0091496F">
        <w:rPr>
          <w:rFonts w:ascii="Times New Roman" w:eastAsia="Cambria" w:hAnsi="Times New Roman" w:cs="Times New Roman"/>
          <w:sz w:val="24"/>
          <w:szCs w:val="24"/>
        </w:rPr>
        <w:t xml:space="preserve"> whilst playing. The game very quickly was i</w:t>
      </w:r>
      <w:r w:rsidR="001E14EB">
        <w:rPr>
          <w:rFonts w:ascii="Times New Roman" w:eastAsia="Cambria" w:hAnsi="Times New Roman" w:cs="Times New Roman"/>
          <w:sz w:val="24"/>
          <w:szCs w:val="24"/>
        </w:rPr>
        <w:t>ntroduced across the Atlantic in England</w:t>
      </w:r>
      <w:r w:rsidR="0091496F">
        <w:rPr>
          <w:rFonts w:ascii="Times New Roman" w:eastAsia="Cambria" w:hAnsi="Times New Roman" w:cs="Times New Roman"/>
          <w:sz w:val="24"/>
          <w:szCs w:val="24"/>
        </w:rPr>
        <w:t xml:space="preserve"> at Marina Bergman-</w:t>
      </w:r>
      <w:r w:rsidR="001E14EB">
        <w:rPr>
          <w:rFonts w:ascii="Times New Roman" w:eastAsia="Cambria" w:hAnsi="Times New Roman" w:cs="Times New Roman"/>
          <w:sz w:val="24"/>
          <w:szCs w:val="24"/>
        </w:rPr>
        <w:t>S</w:t>
      </w:r>
      <w:r w:rsidR="0091496F">
        <w:rPr>
          <w:rFonts w:ascii="Times New Roman" w:eastAsia="Cambria" w:hAnsi="Times New Roman" w:cs="Times New Roman"/>
          <w:sz w:val="24"/>
          <w:szCs w:val="24"/>
        </w:rPr>
        <w:t>ter</w:t>
      </w:r>
      <w:r w:rsidR="006760E5">
        <w:rPr>
          <w:rFonts w:ascii="Times New Roman" w:eastAsia="Cambria" w:hAnsi="Times New Roman" w:cs="Times New Roman"/>
          <w:sz w:val="24"/>
          <w:szCs w:val="24"/>
        </w:rPr>
        <w:t>n</w:t>
      </w:r>
      <w:r w:rsidR="0091496F">
        <w:rPr>
          <w:rFonts w:ascii="Times New Roman" w:eastAsia="Cambria" w:hAnsi="Times New Roman" w:cs="Times New Roman"/>
          <w:sz w:val="24"/>
          <w:szCs w:val="24"/>
        </w:rPr>
        <w:t>berg</w:t>
      </w:r>
      <w:r w:rsidR="006760E5">
        <w:rPr>
          <w:rFonts w:ascii="Times New Roman" w:eastAsia="Cambria" w:hAnsi="Times New Roman" w:cs="Times New Roman"/>
          <w:sz w:val="24"/>
          <w:szCs w:val="24"/>
        </w:rPr>
        <w:t>’</w:t>
      </w:r>
      <w:r w:rsidR="0091496F">
        <w:rPr>
          <w:rFonts w:ascii="Times New Roman" w:eastAsia="Cambria" w:hAnsi="Times New Roman" w:cs="Times New Roman"/>
          <w:sz w:val="24"/>
          <w:szCs w:val="24"/>
        </w:rPr>
        <w:t xml:space="preserve">s </w:t>
      </w:r>
      <w:r w:rsidR="002B02A0">
        <w:rPr>
          <w:rFonts w:ascii="Times New Roman" w:eastAsia="Cambria" w:hAnsi="Times New Roman" w:cs="Times New Roman"/>
          <w:sz w:val="24"/>
          <w:szCs w:val="24"/>
        </w:rPr>
        <w:t>P</w:t>
      </w:r>
      <w:r w:rsidR="0091496F">
        <w:rPr>
          <w:rFonts w:ascii="Times New Roman" w:eastAsia="Cambria" w:hAnsi="Times New Roman" w:cs="Times New Roman"/>
          <w:sz w:val="24"/>
          <w:szCs w:val="24"/>
        </w:rPr>
        <w:t xml:space="preserve">hysical </w:t>
      </w:r>
      <w:r w:rsidR="002B02A0">
        <w:rPr>
          <w:rFonts w:ascii="Times New Roman" w:eastAsia="Cambria" w:hAnsi="Times New Roman" w:cs="Times New Roman"/>
          <w:sz w:val="24"/>
          <w:szCs w:val="24"/>
        </w:rPr>
        <w:t>T</w:t>
      </w:r>
      <w:r w:rsidR="0091496F">
        <w:rPr>
          <w:rFonts w:ascii="Times New Roman" w:eastAsia="Cambria" w:hAnsi="Times New Roman" w:cs="Times New Roman"/>
          <w:sz w:val="24"/>
          <w:szCs w:val="24"/>
        </w:rPr>
        <w:t>raining college in Hampstead (London)</w:t>
      </w:r>
      <w:r w:rsidR="005A1AF5">
        <w:rPr>
          <w:rFonts w:ascii="Times New Roman" w:eastAsia="Cambria" w:hAnsi="Times New Roman" w:cs="Times New Roman"/>
          <w:sz w:val="24"/>
          <w:szCs w:val="24"/>
        </w:rPr>
        <w:t>,</w:t>
      </w:r>
      <w:r w:rsidR="0091496F">
        <w:rPr>
          <w:rFonts w:ascii="Times New Roman" w:eastAsia="Cambria" w:hAnsi="Times New Roman" w:cs="Times New Roman"/>
          <w:sz w:val="24"/>
          <w:szCs w:val="24"/>
        </w:rPr>
        <w:t xml:space="preserve"> from where</w:t>
      </w:r>
      <w:r w:rsidR="006760E5">
        <w:rPr>
          <w:rFonts w:ascii="Times New Roman" w:eastAsia="Cambria" w:hAnsi="Times New Roman" w:cs="Times New Roman"/>
          <w:sz w:val="24"/>
          <w:szCs w:val="24"/>
        </w:rPr>
        <w:t xml:space="preserve"> it</w:t>
      </w:r>
      <w:r w:rsidR="0091496F">
        <w:rPr>
          <w:rFonts w:ascii="Times New Roman" w:eastAsia="Cambria" w:hAnsi="Times New Roman" w:cs="Times New Roman"/>
          <w:sz w:val="24"/>
          <w:szCs w:val="24"/>
        </w:rPr>
        <w:t xml:space="preserve"> </w:t>
      </w:r>
      <w:r w:rsidR="001E14EB">
        <w:rPr>
          <w:rFonts w:ascii="Times New Roman" w:eastAsia="Cambria" w:hAnsi="Times New Roman" w:cs="Times New Roman"/>
          <w:sz w:val="24"/>
          <w:szCs w:val="24"/>
        </w:rPr>
        <w:t xml:space="preserve">quickly became popular </w:t>
      </w:r>
      <w:r w:rsidR="006760E5">
        <w:rPr>
          <w:rFonts w:ascii="Times New Roman" w:eastAsia="Cambria" w:hAnsi="Times New Roman" w:cs="Times New Roman"/>
          <w:sz w:val="24"/>
          <w:szCs w:val="24"/>
        </w:rPr>
        <w:t>in Great Britain</w:t>
      </w:r>
      <w:r w:rsidR="003F2E42">
        <w:rPr>
          <w:rFonts w:ascii="Times New Roman" w:eastAsia="Cambria" w:hAnsi="Times New Roman" w:cs="Times New Roman"/>
          <w:sz w:val="24"/>
          <w:szCs w:val="24"/>
        </w:rPr>
        <w:t xml:space="preserve"> and later</w:t>
      </w:r>
      <w:r w:rsidR="0059403D">
        <w:rPr>
          <w:rFonts w:ascii="Times New Roman" w:eastAsia="Cambria" w:hAnsi="Times New Roman" w:cs="Times New Roman"/>
          <w:sz w:val="24"/>
          <w:szCs w:val="24"/>
        </w:rPr>
        <w:t xml:space="preserve"> throughout the Commonwealth.</w:t>
      </w:r>
      <w:r w:rsidR="00BF669C">
        <w:rPr>
          <w:rFonts w:ascii="Times New Roman" w:eastAsia="Cambria" w:hAnsi="Times New Roman" w:cs="Times New Roman"/>
          <w:sz w:val="24"/>
          <w:szCs w:val="24"/>
        </w:rPr>
        <w:t xml:space="preserve"> </w:t>
      </w:r>
      <w:r w:rsidR="002B02A0">
        <w:rPr>
          <w:rFonts w:ascii="Times New Roman" w:eastAsia="Cambria" w:hAnsi="Times New Roman" w:cs="Times New Roman"/>
          <w:sz w:val="24"/>
          <w:szCs w:val="24"/>
        </w:rPr>
        <w:t>Despite having its origins in the US netball is not very popular in the United States despite efforts be Netball America to make it part of the core curriculum at schools (Lynch &amp; Ottaway, 2018).</w:t>
      </w:r>
    </w:p>
    <w:p w14:paraId="0F27F783" w14:textId="3AA6C677" w:rsidR="00C565E1" w:rsidRDefault="00C565E1" w:rsidP="00C565E1">
      <w:pPr>
        <w:spacing w:after="0" w:line="480" w:lineRule="auto"/>
        <w:ind w:firstLine="720"/>
        <w:rPr>
          <w:rFonts w:ascii="Times New Roman" w:eastAsia="Cambria" w:hAnsi="Times New Roman" w:cs="Times New Roman"/>
          <w:sz w:val="24"/>
          <w:szCs w:val="24"/>
        </w:rPr>
      </w:pPr>
      <w:r>
        <w:rPr>
          <w:rFonts w:ascii="Times New Roman" w:eastAsia="Cambria" w:hAnsi="Times New Roman" w:cs="Times New Roman"/>
          <w:sz w:val="24"/>
          <w:szCs w:val="24"/>
        </w:rPr>
        <w:t xml:space="preserve">From the history of netball, we can see that despite all the restrictions placed on the players at the time, it was an accepted way for women to be physically active when as per Coakley (2014) “sports participation was not seen as important in the character development of women” and “medical doctors warned that playing sports would sap the energy that women needed to conceive and bear healthy children”.  As the sport was and is so female orientated it also gave women a chance to put their own stamp on it and be heavily involved at all levels in </w:t>
      </w:r>
      <w:r w:rsidR="005A1AF5">
        <w:rPr>
          <w:rFonts w:ascii="Times New Roman" w:eastAsia="Cambria" w:hAnsi="Times New Roman" w:cs="Times New Roman"/>
          <w:sz w:val="24"/>
          <w:szCs w:val="24"/>
        </w:rPr>
        <w:t xml:space="preserve">the </w:t>
      </w:r>
      <w:r>
        <w:rPr>
          <w:rFonts w:ascii="Times New Roman" w:eastAsia="Cambria" w:hAnsi="Times New Roman" w:cs="Times New Roman"/>
          <w:sz w:val="24"/>
          <w:szCs w:val="24"/>
        </w:rPr>
        <w:t>organization and administration of their sport, again something that we still do not see often enough in male dominated sports where women compete (Coakley, 2014).</w:t>
      </w:r>
    </w:p>
    <w:p w14:paraId="6842C7EC" w14:textId="13D39A7D" w:rsidR="002B02A0" w:rsidRPr="002B02A0" w:rsidRDefault="002B02A0" w:rsidP="002B02A0">
      <w:pPr>
        <w:spacing w:after="0" w:line="480" w:lineRule="auto"/>
        <w:rPr>
          <w:rFonts w:ascii="Times New Roman" w:eastAsia="Cambria" w:hAnsi="Times New Roman" w:cs="Times New Roman"/>
          <w:b/>
          <w:bCs/>
          <w:sz w:val="24"/>
          <w:szCs w:val="24"/>
        </w:rPr>
      </w:pPr>
      <w:r>
        <w:rPr>
          <w:rFonts w:ascii="Times New Roman" w:eastAsia="Cambria" w:hAnsi="Times New Roman" w:cs="Times New Roman"/>
          <w:b/>
          <w:bCs/>
          <w:sz w:val="24"/>
          <w:szCs w:val="24"/>
        </w:rPr>
        <w:t>Professional Netball Today</w:t>
      </w:r>
    </w:p>
    <w:p w14:paraId="139088FF" w14:textId="4AB251AC" w:rsidR="0059403D" w:rsidRDefault="00BF669C" w:rsidP="005818E0">
      <w:pPr>
        <w:spacing w:after="0" w:line="480" w:lineRule="auto"/>
        <w:ind w:firstLine="720"/>
        <w:rPr>
          <w:rFonts w:ascii="Times New Roman" w:eastAsia="Cambria" w:hAnsi="Times New Roman" w:cs="Times New Roman"/>
          <w:sz w:val="24"/>
          <w:szCs w:val="24"/>
        </w:rPr>
      </w:pPr>
      <w:r>
        <w:rPr>
          <w:rFonts w:ascii="Times New Roman" w:eastAsia="Cambria" w:hAnsi="Times New Roman" w:cs="Times New Roman"/>
          <w:sz w:val="24"/>
          <w:szCs w:val="24"/>
        </w:rPr>
        <w:t>N</w:t>
      </w:r>
      <w:r w:rsidR="0059403D">
        <w:rPr>
          <w:rFonts w:ascii="Times New Roman" w:eastAsia="Cambria" w:hAnsi="Times New Roman" w:cs="Times New Roman"/>
          <w:sz w:val="24"/>
          <w:szCs w:val="24"/>
        </w:rPr>
        <w:t xml:space="preserve">owadays netball is being played </w:t>
      </w:r>
      <w:r w:rsidR="0082487C">
        <w:rPr>
          <w:rFonts w:ascii="Times New Roman" w:eastAsia="Cambria" w:hAnsi="Times New Roman" w:cs="Times New Roman"/>
          <w:sz w:val="24"/>
          <w:szCs w:val="24"/>
        </w:rPr>
        <w:t>(</w:t>
      </w:r>
      <w:r w:rsidR="0059403D">
        <w:rPr>
          <w:rFonts w:ascii="Times New Roman" w:eastAsia="Cambria" w:hAnsi="Times New Roman" w:cs="Times New Roman"/>
          <w:sz w:val="24"/>
          <w:szCs w:val="24"/>
        </w:rPr>
        <w:t>semi</w:t>
      </w:r>
      <w:r w:rsidR="0082487C">
        <w:rPr>
          <w:rFonts w:ascii="Times New Roman" w:eastAsia="Cambria" w:hAnsi="Times New Roman" w:cs="Times New Roman"/>
          <w:sz w:val="24"/>
          <w:szCs w:val="24"/>
        </w:rPr>
        <w:t>)</w:t>
      </w:r>
      <w:r w:rsidR="0059403D">
        <w:rPr>
          <w:rFonts w:ascii="Times New Roman" w:eastAsia="Cambria" w:hAnsi="Times New Roman" w:cs="Times New Roman"/>
          <w:sz w:val="24"/>
          <w:szCs w:val="24"/>
        </w:rPr>
        <w:t xml:space="preserve">professionally in England, Australia, New Zealand and Jamaica and it is accepted as an Olympic sport, however as each sport </w:t>
      </w:r>
      <w:r w:rsidR="0082487C">
        <w:rPr>
          <w:rFonts w:ascii="Times New Roman" w:eastAsia="Cambria" w:hAnsi="Times New Roman" w:cs="Times New Roman"/>
          <w:sz w:val="24"/>
          <w:szCs w:val="24"/>
        </w:rPr>
        <w:t>at</w:t>
      </w:r>
      <w:r w:rsidR="0059403D">
        <w:rPr>
          <w:rFonts w:ascii="Times New Roman" w:eastAsia="Cambria" w:hAnsi="Times New Roman" w:cs="Times New Roman"/>
          <w:sz w:val="24"/>
          <w:szCs w:val="24"/>
        </w:rPr>
        <w:t xml:space="preserve"> the </w:t>
      </w:r>
      <w:r w:rsidR="0082487C">
        <w:rPr>
          <w:rFonts w:ascii="Times New Roman" w:eastAsia="Cambria" w:hAnsi="Times New Roman" w:cs="Times New Roman"/>
          <w:sz w:val="24"/>
          <w:szCs w:val="24"/>
        </w:rPr>
        <w:t>Olympics</w:t>
      </w:r>
      <w:r w:rsidR="0059403D">
        <w:rPr>
          <w:rFonts w:ascii="Times New Roman" w:eastAsia="Cambria" w:hAnsi="Times New Roman" w:cs="Times New Roman"/>
          <w:sz w:val="24"/>
          <w:szCs w:val="24"/>
        </w:rPr>
        <w:t xml:space="preserve"> has to </w:t>
      </w:r>
      <w:r w:rsidR="0082487C">
        <w:rPr>
          <w:rFonts w:ascii="Times New Roman" w:eastAsia="Cambria" w:hAnsi="Times New Roman" w:cs="Times New Roman"/>
          <w:sz w:val="24"/>
          <w:szCs w:val="24"/>
        </w:rPr>
        <w:t>have male and female athletes/teams competing</w:t>
      </w:r>
      <w:r w:rsidR="0059403D">
        <w:rPr>
          <w:rFonts w:ascii="Times New Roman" w:eastAsia="Cambria" w:hAnsi="Times New Roman" w:cs="Times New Roman"/>
          <w:sz w:val="24"/>
          <w:szCs w:val="24"/>
        </w:rPr>
        <w:t xml:space="preserve"> it has yet to</w:t>
      </w:r>
      <w:r w:rsidR="00E0518F">
        <w:rPr>
          <w:rFonts w:ascii="Times New Roman" w:eastAsia="Cambria" w:hAnsi="Times New Roman" w:cs="Times New Roman"/>
          <w:sz w:val="24"/>
          <w:szCs w:val="24"/>
        </w:rPr>
        <w:t xml:space="preserve"> actually</w:t>
      </w:r>
      <w:r w:rsidR="0059403D">
        <w:rPr>
          <w:rFonts w:ascii="Times New Roman" w:eastAsia="Cambria" w:hAnsi="Times New Roman" w:cs="Times New Roman"/>
          <w:sz w:val="24"/>
          <w:szCs w:val="24"/>
        </w:rPr>
        <w:t xml:space="preserve"> be included at a </w:t>
      </w:r>
      <w:r w:rsidR="0082487C">
        <w:rPr>
          <w:rFonts w:ascii="Times New Roman" w:eastAsia="Cambria" w:hAnsi="Times New Roman" w:cs="Times New Roman"/>
          <w:sz w:val="24"/>
          <w:szCs w:val="24"/>
        </w:rPr>
        <w:t>G</w:t>
      </w:r>
      <w:r w:rsidR="0059403D">
        <w:rPr>
          <w:rFonts w:ascii="Times New Roman" w:eastAsia="Cambria" w:hAnsi="Times New Roman" w:cs="Times New Roman"/>
          <w:sz w:val="24"/>
          <w:szCs w:val="24"/>
        </w:rPr>
        <w:t>ames.</w:t>
      </w:r>
    </w:p>
    <w:p w14:paraId="3117A9BD" w14:textId="2B18A1F1" w:rsidR="0079565D" w:rsidRDefault="00C803FF" w:rsidP="005818E0">
      <w:pPr>
        <w:spacing w:after="0" w:line="480" w:lineRule="auto"/>
        <w:ind w:firstLine="720"/>
        <w:rPr>
          <w:rFonts w:ascii="Times New Roman" w:hAnsi="Times New Roman" w:cs="Times New Roman"/>
          <w:sz w:val="24"/>
          <w:szCs w:val="24"/>
        </w:rPr>
      </w:pPr>
      <w:r>
        <w:rPr>
          <w:rFonts w:ascii="Times New Roman" w:eastAsia="Cambria" w:hAnsi="Times New Roman" w:cs="Times New Roman"/>
          <w:sz w:val="24"/>
          <w:szCs w:val="24"/>
        </w:rPr>
        <w:t xml:space="preserve">Both New Zealand and Australia have the most professional leagues and according to </w:t>
      </w:r>
      <w:r w:rsidRPr="00D97297">
        <w:rPr>
          <w:rFonts w:ascii="Times New Roman" w:hAnsi="Times New Roman" w:cs="Times New Roman"/>
          <w:sz w:val="24"/>
          <w:szCs w:val="24"/>
        </w:rPr>
        <w:t>the Suncorp Super Ne</w:t>
      </w:r>
      <w:r w:rsidR="00D97297">
        <w:rPr>
          <w:rFonts w:ascii="Times New Roman" w:hAnsi="Times New Roman" w:cs="Times New Roman"/>
          <w:sz w:val="24"/>
          <w:szCs w:val="24"/>
        </w:rPr>
        <w:t>tball league</w:t>
      </w:r>
      <w:r w:rsidR="00E0518F">
        <w:rPr>
          <w:rFonts w:ascii="Times New Roman" w:hAnsi="Times New Roman" w:cs="Times New Roman"/>
          <w:sz w:val="24"/>
          <w:szCs w:val="24"/>
        </w:rPr>
        <w:t xml:space="preserve"> (2021)</w:t>
      </w:r>
      <w:r w:rsidR="003F2E42">
        <w:rPr>
          <w:rFonts w:ascii="Times New Roman" w:hAnsi="Times New Roman" w:cs="Times New Roman"/>
          <w:sz w:val="24"/>
          <w:szCs w:val="24"/>
        </w:rPr>
        <w:t>, in Australia</w:t>
      </w:r>
      <w:r w:rsidR="00D97297">
        <w:rPr>
          <w:rFonts w:ascii="Times New Roman" w:hAnsi="Times New Roman" w:cs="Times New Roman"/>
          <w:sz w:val="24"/>
          <w:szCs w:val="24"/>
        </w:rPr>
        <w:t xml:space="preserve"> </w:t>
      </w:r>
      <w:r w:rsidR="003F2E42">
        <w:rPr>
          <w:rFonts w:ascii="Times New Roman" w:hAnsi="Times New Roman" w:cs="Times New Roman"/>
          <w:sz w:val="24"/>
          <w:szCs w:val="24"/>
        </w:rPr>
        <w:t xml:space="preserve">netball </w:t>
      </w:r>
      <w:r w:rsidR="00D97297">
        <w:rPr>
          <w:rFonts w:ascii="Times New Roman" w:hAnsi="Times New Roman" w:cs="Times New Roman"/>
          <w:sz w:val="24"/>
          <w:szCs w:val="24"/>
        </w:rPr>
        <w:t xml:space="preserve">has the highest paid female team </w:t>
      </w:r>
      <w:r w:rsidR="00D97297">
        <w:rPr>
          <w:rFonts w:ascii="Times New Roman" w:hAnsi="Times New Roman" w:cs="Times New Roman"/>
          <w:sz w:val="24"/>
          <w:szCs w:val="24"/>
        </w:rPr>
        <w:lastRenderedPageBreak/>
        <w:t>athletes in the country which means that the average pay of a player is $74,000 (US$ 53,150) and the highest paid players can expect to earn $91,500 (</w:t>
      </w:r>
      <w:r w:rsidR="003F2E42">
        <w:rPr>
          <w:rFonts w:ascii="Times New Roman" w:hAnsi="Times New Roman" w:cs="Times New Roman"/>
          <w:sz w:val="24"/>
          <w:szCs w:val="24"/>
        </w:rPr>
        <w:t>US$</w:t>
      </w:r>
      <w:r w:rsidR="00D97297">
        <w:rPr>
          <w:rFonts w:ascii="Times New Roman" w:hAnsi="Times New Roman" w:cs="Times New Roman"/>
          <w:sz w:val="24"/>
          <w:szCs w:val="24"/>
        </w:rPr>
        <w:t>67,715)</w:t>
      </w:r>
      <w:r w:rsidR="003F2E42">
        <w:rPr>
          <w:rFonts w:ascii="Times New Roman" w:hAnsi="Times New Roman" w:cs="Times New Roman"/>
          <w:sz w:val="24"/>
          <w:szCs w:val="24"/>
        </w:rPr>
        <w:t xml:space="preserve"> annually</w:t>
      </w:r>
      <w:r w:rsidR="00D97297">
        <w:rPr>
          <w:rFonts w:ascii="Times New Roman" w:hAnsi="Times New Roman" w:cs="Times New Roman"/>
          <w:sz w:val="24"/>
          <w:szCs w:val="24"/>
        </w:rPr>
        <w:t xml:space="preserve">. </w:t>
      </w:r>
      <w:r w:rsidR="001261BC">
        <w:rPr>
          <w:rFonts w:ascii="Times New Roman" w:hAnsi="Times New Roman" w:cs="Times New Roman"/>
          <w:sz w:val="24"/>
          <w:szCs w:val="24"/>
        </w:rPr>
        <w:t xml:space="preserve">This has </w:t>
      </w:r>
      <w:r w:rsidR="003F2E42">
        <w:rPr>
          <w:rFonts w:ascii="Times New Roman" w:hAnsi="Times New Roman" w:cs="Times New Roman"/>
          <w:sz w:val="24"/>
          <w:szCs w:val="24"/>
        </w:rPr>
        <w:t>led</w:t>
      </w:r>
      <w:r w:rsidR="001261BC">
        <w:rPr>
          <w:rFonts w:ascii="Times New Roman" w:hAnsi="Times New Roman" w:cs="Times New Roman"/>
          <w:sz w:val="24"/>
          <w:szCs w:val="24"/>
        </w:rPr>
        <w:t xml:space="preserve"> to the </w:t>
      </w:r>
      <w:r w:rsidR="00E0518F">
        <w:rPr>
          <w:rFonts w:ascii="Times New Roman" w:hAnsi="Times New Roman" w:cs="Times New Roman"/>
          <w:sz w:val="24"/>
          <w:szCs w:val="24"/>
        </w:rPr>
        <w:t>top</w:t>
      </w:r>
      <w:r w:rsidR="001261BC">
        <w:rPr>
          <w:rFonts w:ascii="Times New Roman" w:hAnsi="Times New Roman" w:cs="Times New Roman"/>
          <w:sz w:val="24"/>
          <w:szCs w:val="24"/>
        </w:rPr>
        <w:t xml:space="preserve"> players from England moving into the Australian and New Zealand leagues</w:t>
      </w:r>
      <w:r w:rsidR="003F2E42">
        <w:rPr>
          <w:rFonts w:ascii="Times New Roman" w:hAnsi="Times New Roman" w:cs="Times New Roman"/>
          <w:sz w:val="24"/>
          <w:szCs w:val="24"/>
        </w:rPr>
        <w:t>,</w:t>
      </w:r>
      <w:r w:rsidR="001261BC">
        <w:rPr>
          <w:rFonts w:ascii="Times New Roman" w:hAnsi="Times New Roman" w:cs="Times New Roman"/>
          <w:sz w:val="24"/>
          <w:szCs w:val="24"/>
        </w:rPr>
        <w:t xml:space="preserve"> both to earn a living and to play at the highest level in their sport.</w:t>
      </w:r>
    </w:p>
    <w:p w14:paraId="7C667761" w14:textId="2C76BD71" w:rsidR="00F41C8C" w:rsidRDefault="001261BC" w:rsidP="005818E0">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Netball England </w:t>
      </w:r>
      <w:r w:rsidR="00F03B82">
        <w:rPr>
          <w:rFonts w:ascii="Times New Roman" w:hAnsi="Times New Roman" w:cs="Times New Roman"/>
          <w:sz w:val="24"/>
          <w:szCs w:val="24"/>
        </w:rPr>
        <w:t>started modernizing</w:t>
      </w:r>
      <w:r>
        <w:rPr>
          <w:rFonts w:ascii="Times New Roman" w:hAnsi="Times New Roman" w:cs="Times New Roman"/>
          <w:sz w:val="24"/>
          <w:szCs w:val="24"/>
        </w:rPr>
        <w:t xml:space="preserve"> their </w:t>
      </w:r>
      <w:r w:rsidR="003F2E42">
        <w:rPr>
          <w:rFonts w:ascii="Times New Roman" w:hAnsi="Times New Roman" w:cs="Times New Roman"/>
          <w:sz w:val="24"/>
          <w:szCs w:val="24"/>
        </w:rPr>
        <w:t>league</w:t>
      </w:r>
      <w:r>
        <w:rPr>
          <w:rFonts w:ascii="Times New Roman" w:hAnsi="Times New Roman" w:cs="Times New Roman"/>
          <w:sz w:val="24"/>
          <w:szCs w:val="24"/>
        </w:rPr>
        <w:t>, now</w:t>
      </w:r>
      <w:r w:rsidR="003F2E42">
        <w:rPr>
          <w:rFonts w:ascii="Times New Roman" w:hAnsi="Times New Roman" w:cs="Times New Roman"/>
          <w:sz w:val="24"/>
          <w:szCs w:val="24"/>
        </w:rPr>
        <w:t xml:space="preserve"> called the</w:t>
      </w:r>
      <w:r>
        <w:rPr>
          <w:rFonts w:ascii="Times New Roman" w:hAnsi="Times New Roman" w:cs="Times New Roman"/>
          <w:sz w:val="24"/>
          <w:szCs w:val="24"/>
        </w:rPr>
        <w:t xml:space="preserve"> Vitality Netball </w:t>
      </w:r>
      <w:r w:rsidR="00A561D3">
        <w:rPr>
          <w:rFonts w:ascii="Times New Roman" w:hAnsi="Times New Roman" w:cs="Times New Roman"/>
          <w:sz w:val="24"/>
          <w:szCs w:val="24"/>
        </w:rPr>
        <w:t>Superleague,</w:t>
      </w:r>
      <w:r>
        <w:rPr>
          <w:rFonts w:ascii="Times New Roman" w:hAnsi="Times New Roman" w:cs="Times New Roman"/>
          <w:sz w:val="24"/>
          <w:szCs w:val="24"/>
        </w:rPr>
        <w:t xml:space="preserve"> in 2005</w:t>
      </w:r>
      <w:r w:rsidR="003F2E42">
        <w:rPr>
          <w:rFonts w:ascii="Times New Roman" w:hAnsi="Times New Roman" w:cs="Times New Roman"/>
          <w:sz w:val="24"/>
          <w:szCs w:val="24"/>
        </w:rPr>
        <w:t>.</w:t>
      </w:r>
      <w:r>
        <w:rPr>
          <w:rFonts w:ascii="Times New Roman" w:hAnsi="Times New Roman" w:cs="Times New Roman"/>
          <w:sz w:val="24"/>
          <w:szCs w:val="24"/>
        </w:rPr>
        <w:t xml:space="preserve"> The league has been able to sign a deal with Sky</w:t>
      </w:r>
      <w:r w:rsidR="00CF42CF">
        <w:rPr>
          <w:rFonts w:ascii="Times New Roman" w:hAnsi="Times New Roman" w:cs="Times New Roman"/>
          <w:sz w:val="24"/>
          <w:szCs w:val="24"/>
        </w:rPr>
        <w:t xml:space="preserve"> </w:t>
      </w:r>
      <w:r>
        <w:rPr>
          <w:rFonts w:ascii="Times New Roman" w:hAnsi="Times New Roman" w:cs="Times New Roman"/>
          <w:sz w:val="24"/>
          <w:szCs w:val="24"/>
        </w:rPr>
        <w:t xml:space="preserve">Sports who broadcast league </w:t>
      </w:r>
      <w:r w:rsidR="00CF42CF">
        <w:rPr>
          <w:rFonts w:ascii="Times New Roman" w:hAnsi="Times New Roman" w:cs="Times New Roman"/>
          <w:sz w:val="24"/>
          <w:szCs w:val="24"/>
        </w:rPr>
        <w:t>games</w:t>
      </w:r>
      <w:r>
        <w:rPr>
          <w:rFonts w:ascii="Times New Roman" w:hAnsi="Times New Roman" w:cs="Times New Roman"/>
          <w:sz w:val="24"/>
          <w:szCs w:val="24"/>
        </w:rPr>
        <w:t xml:space="preserve"> and playoffs during the five month</w:t>
      </w:r>
      <w:r w:rsidR="00CF42CF">
        <w:rPr>
          <w:rFonts w:ascii="Times New Roman" w:hAnsi="Times New Roman" w:cs="Times New Roman"/>
          <w:sz w:val="24"/>
          <w:szCs w:val="24"/>
        </w:rPr>
        <w:t>-long</w:t>
      </w:r>
      <w:r>
        <w:rPr>
          <w:rFonts w:ascii="Times New Roman" w:hAnsi="Times New Roman" w:cs="Times New Roman"/>
          <w:sz w:val="24"/>
          <w:szCs w:val="24"/>
        </w:rPr>
        <w:t xml:space="preserve"> season between January and early June. </w:t>
      </w:r>
      <w:r w:rsidR="00F31D6B">
        <w:rPr>
          <w:rFonts w:ascii="Times New Roman" w:hAnsi="Times New Roman" w:cs="Times New Roman"/>
          <w:sz w:val="24"/>
          <w:szCs w:val="24"/>
        </w:rPr>
        <w:t>Netball England</w:t>
      </w:r>
      <w:r>
        <w:rPr>
          <w:rFonts w:ascii="Times New Roman" w:hAnsi="Times New Roman" w:cs="Times New Roman"/>
          <w:sz w:val="24"/>
          <w:szCs w:val="24"/>
        </w:rPr>
        <w:t xml:space="preserve"> has gone down an unusual path for British sports in order to </w:t>
      </w:r>
      <w:r w:rsidR="00F03B82">
        <w:rPr>
          <w:rFonts w:ascii="Times New Roman" w:hAnsi="Times New Roman" w:cs="Times New Roman"/>
          <w:sz w:val="24"/>
          <w:szCs w:val="24"/>
        </w:rPr>
        <w:t xml:space="preserve">continue </w:t>
      </w:r>
      <w:r>
        <w:rPr>
          <w:rFonts w:ascii="Times New Roman" w:hAnsi="Times New Roman" w:cs="Times New Roman"/>
          <w:sz w:val="24"/>
          <w:szCs w:val="24"/>
        </w:rPr>
        <w:t xml:space="preserve">professionalizing their league. The </w:t>
      </w:r>
      <w:r w:rsidR="00F31D6B">
        <w:rPr>
          <w:rFonts w:ascii="Times New Roman" w:hAnsi="Times New Roman" w:cs="Times New Roman"/>
          <w:sz w:val="24"/>
          <w:szCs w:val="24"/>
        </w:rPr>
        <w:t xml:space="preserve">Vitality </w:t>
      </w:r>
      <w:r>
        <w:rPr>
          <w:rFonts w:ascii="Times New Roman" w:hAnsi="Times New Roman" w:cs="Times New Roman"/>
          <w:sz w:val="24"/>
          <w:szCs w:val="24"/>
        </w:rPr>
        <w:t xml:space="preserve">Superleague is a franchise league with England netball as the franchise owner and the currently </w:t>
      </w:r>
      <w:r w:rsidR="00F31D6B">
        <w:rPr>
          <w:rFonts w:ascii="Times New Roman" w:hAnsi="Times New Roman" w:cs="Times New Roman"/>
          <w:sz w:val="24"/>
          <w:szCs w:val="24"/>
        </w:rPr>
        <w:t>eleven</w:t>
      </w:r>
      <w:r w:rsidR="00D2673E">
        <w:rPr>
          <w:rFonts w:ascii="Times New Roman" w:hAnsi="Times New Roman" w:cs="Times New Roman"/>
          <w:sz w:val="24"/>
          <w:szCs w:val="24"/>
        </w:rPr>
        <w:t xml:space="preserve"> teams as franchisees. This format of course is </w:t>
      </w:r>
      <w:r w:rsidR="00F31D6B">
        <w:rPr>
          <w:rFonts w:ascii="Times New Roman" w:hAnsi="Times New Roman" w:cs="Times New Roman"/>
          <w:sz w:val="24"/>
          <w:szCs w:val="24"/>
        </w:rPr>
        <w:t>much more</w:t>
      </w:r>
      <w:r w:rsidR="00D2673E">
        <w:rPr>
          <w:rFonts w:ascii="Times New Roman" w:hAnsi="Times New Roman" w:cs="Times New Roman"/>
          <w:sz w:val="24"/>
          <w:szCs w:val="24"/>
        </w:rPr>
        <w:t xml:space="preserve"> common in the United States </w:t>
      </w:r>
      <w:r w:rsidR="00F03B82">
        <w:rPr>
          <w:rFonts w:ascii="Times New Roman" w:hAnsi="Times New Roman" w:cs="Times New Roman"/>
          <w:sz w:val="24"/>
          <w:szCs w:val="24"/>
        </w:rPr>
        <w:t>but</w:t>
      </w:r>
      <w:r w:rsidR="00F31D6B">
        <w:rPr>
          <w:rFonts w:ascii="Times New Roman" w:hAnsi="Times New Roman" w:cs="Times New Roman"/>
          <w:sz w:val="24"/>
          <w:szCs w:val="24"/>
        </w:rPr>
        <w:t xml:space="preserve"> </w:t>
      </w:r>
      <w:r w:rsidR="00D2673E">
        <w:rPr>
          <w:rFonts w:ascii="Times New Roman" w:hAnsi="Times New Roman" w:cs="Times New Roman"/>
          <w:sz w:val="24"/>
          <w:szCs w:val="24"/>
        </w:rPr>
        <w:t xml:space="preserve">major sports in the United Kingdom are not run as franchises. The franchise model used in the UK has been described by Mansfield &amp; Killick (2012) </w:t>
      </w:r>
      <w:r w:rsidR="00F31D6B">
        <w:rPr>
          <w:rFonts w:ascii="Times New Roman" w:hAnsi="Times New Roman" w:cs="Times New Roman"/>
          <w:sz w:val="24"/>
          <w:szCs w:val="24"/>
        </w:rPr>
        <w:t>as an</w:t>
      </w:r>
      <w:r w:rsidR="00D2673E">
        <w:rPr>
          <w:rFonts w:ascii="Times New Roman" w:hAnsi="Times New Roman" w:cs="Times New Roman"/>
          <w:sz w:val="24"/>
          <w:szCs w:val="24"/>
        </w:rPr>
        <w:t xml:space="preserve"> empowered franchise where the league retains intellectual property and commercial rights and franchises are relatively free to make decisions about the organization and structure of their franchise. This approach has helped</w:t>
      </w:r>
      <w:r w:rsidR="00F31D6B">
        <w:rPr>
          <w:rFonts w:ascii="Times New Roman" w:hAnsi="Times New Roman" w:cs="Times New Roman"/>
          <w:sz w:val="24"/>
          <w:szCs w:val="24"/>
        </w:rPr>
        <w:t xml:space="preserve"> improve professionalism and stabilize finances and has</w:t>
      </w:r>
      <w:r w:rsidR="00D2673E">
        <w:rPr>
          <w:rFonts w:ascii="Times New Roman" w:hAnsi="Times New Roman" w:cs="Times New Roman"/>
          <w:sz w:val="24"/>
          <w:szCs w:val="24"/>
        </w:rPr>
        <w:t xml:space="preserve"> put the </w:t>
      </w:r>
      <w:r w:rsidR="00F03B82">
        <w:rPr>
          <w:rFonts w:ascii="Times New Roman" w:hAnsi="Times New Roman" w:cs="Times New Roman"/>
          <w:sz w:val="24"/>
          <w:szCs w:val="24"/>
        </w:rPr>
        <w:t>England</w:t>
      </w:r>
      <w:r w:rsidR="00D2673E">
        <w:rPr>
          <w:rFonts w:ascii="Times New Roman" w:hAnsi="Times New Roman" w:cs="Times New Roman"/>
          <w:sz w:val="24"/>
          <w:szCs w:val="24"/>
        </w:rPr>
        <w:t xml:space="preserve"> team back in the top three in the world</w:t>
      </w:r>
      <w:r w:rsidR="00F31D6B">
        <w:rPr>
          <w:rFonts w:ascii="Times New Roman" w:hAnsi="Times New Roman" w:cs="Times New Roman"/>
          <w:sz w:val="24"/>
          <w:szCs w:val="24"/>
        </w:rPr>
        <w:t>.</w:t>
      </w:r>
      <w:r w:rsidR="00D2673E">
        <w:rPr>
          <w:rFonts w:ascii="Times New Roman" w:hAnsi="Times New Roman" w:cs="Times New Roman"/>
          <w:sz w:val="24"/>
          <w:szCs w:val="24"/>
        </w:rPr>
        <w:t xml:space="preserve"> </w:t>
      </w:r>
    </w:p>
    <w:p w14:paraId="5CF26F39" w14:textId="3484AF0A" w:rsidR="00A61098" w:rsidRDefault="00701665" w:rsidP="005818E0">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w:t>
      </w:r>
      <w:r w:rsidR="00D2673E">
        <w:rPr>
          <w:rFonts w:ascii="Times New Roman" w:hAnsi="Times New Roman" w:cs="Times New Roman"/>
          <w:sz w:val="24"/>
          <w:szCs w:val="24"/>
        </w:rPr>
        <w:t xml:space="preserve">he difference to the Australian </w:t>
      </w:r>
      <w:r w:rsidR="00F41C8C">
        <w:rPr>
          <w:rFonts w:ascii="Times New Roman" w:hAnsi="Times New Roman" w:cs="Times New Roman"/>
          <w:sz w:val="24"/>
          <w:szCs w:val="24"/>
        </w:rPr>
        <w:t xml:space="preserve">Suncorp </w:t>
      </w:r>
      <w:r w:rsidR="00F31D6B">
        <w:rPr>
          <w:rFonts w:ascii="Times New Roman" w:hAnsi="Times New Roman" w:cs="Times New Roman"/>
          <w:sz w:val="24"/>
          <w:szCs w:val="24"/>
        </w:rPr>
        <w:t>S</w:t>
      </w:r>
      <w:r w:rsidR="00D2673E">
        <w:rPr>
          <w:rFonts w:ascii="Times New Roman" w:hAnsi="Times New Roman" w:cs="Times New Roman"/>
          <w:sz w:val="24"/>
          <w:szCs w:val="24"/>
        </w:rPr>
        <w:t>uperleag</w:t>
      </w:r>
      <w:r w:rsidR="00F41C8C">
        <w:rPr>
          <w:rFonts w:ascii="Times New Roman" w:hAnsi="Times New Roman" w:cs="Times New Roman"/>
          <w:sz w:val="24"/>
          <w:szCs w:val="24"/>
        </w:rPr>
        <w:t>u</w:t>
      </w:r>
      <w:r w:rsidR="00D2673E">
        <w:rPr>
          <w:rFonts w:ascii="Times New Roman" w:hAnsi="Times New Roman" w:cs="Times New Roman"/>
          <w:sz w:val="24"/>
          <w:szCs w:val="24"/>
        </w:rPr>
        <w:t xml:space="preserve">e </w:t>
      </w:r>
      <w:r w:rsidR="00F41C8C">
        <w:rPr>
          <w:rFonts w:ascii="Times New Roman" w:hAnsi="Times New Roman" w:cs="Times New Roman"/>
          <w:sz w:val="24"/>
          <w:szCs w:val="24"/>
        </w:rPr>
        <w:t>is</w:t>
      </w:r>
      <w:r w:rsidR="005A1AF5">
        <w:rPr>
          <w:rFonts w:ascii="Times New Roman" w:hAnsi="Times New Roman" w:cs="Times New Roman"/>
          <w:sz w:val="24"/>
          <w:szCs w:val="24"/>
        </w:rPr>
        <w:t xml:space="preserve"> still</w:t>
      </w:r>
      <w:r w:rsidR="00D2673E">
        <w:rPr>
          <w:rFonts w:ascii="Times New Roman" w:hAnsi="Times New Roman" w:cs="Times New Roman"/>
          <w:sz w:val="24"/>
          <w:szCs w:val="24"/>
        </w:rPr>
        <w:t xml:space="preserve"> </w:t>
      </w:r>
      <w:r w:rsidR="005A1AF5">
        <w:rPr>
          <w:rFonts w:ascii="Times New Roman" w:hAnsi="Times New Roman" w:cs="Times New Roman"/>
          <w:sz w:val="24"/>
          <w:szCs w:val="24"/>
        </w:rPr>
        <w:t>stark, however</w:t>
      </w:r>
      <w:r w:rsidR="00D2673E">
        <w:rPr>
          <w:rFonts w:ascii="Times New Roman" w:hAnsi="Times New Roman" w:cs="Times New Roman"/>
          <w:sz w:val="24"/>
          <w:szCs w:val="24"/>
        </w:rPr>
        <w:t>.</w:t>
      </w:r>
      <w:r w:rsidR="00121D35">
        <w:rPr>
          <w:rFonts w:ascii="Times New Roman" w:hAnsi="Times New Roman" w:cs="Times New Roman"/>
          <w:sz w:val="24"/>
          <w:szCs w:val="24"/>
        </w:rPr>
        <w:t xml:space="preserve"> The salary cap for a team of </w:t>
      </w:r>
      <w:r w:rsidR="00F41C8C">
        <w:rPr>
          <w:rFonts w:ascii="Times New Roman" w:hAnsi="Times New Roman" w:cs="Times New Roman"/>
          <w:sz w:val="24"/>
          <w:szCs w:val="24"/>
        </w:rPr>
        <w:t>ten</w:t>
      </w:r>
      <w:r w:rsidR="00121D35">
        <w:rPr>
          <w:rFonts w:ascii="Times New Roman" w:hAnsi="Times New Roman" w:cs="Times New Roman"/>
          <w:sz w:val="24"/>
          <w:szCs w:val="24"/>
        </w:rPr>
        <w:t xml:space="preserve"> players is £70,000</w:t>
      </w:r>
      <w:r w:rsidR="00F41C8C">
        <w:rPr>
          <w:rFonts w:ascii="Times New Roman" w:hAnsi="Times New Roman" w:cs="Times New Roman"/>
          <w:sz w:val="24"/>
          <w:szCs w:val="24"/>
        </w:rPr>
        <w:t xml:space="preserve"> per team</w:t>
      </w:r>
      <w:r w:rsidR="005A1AF5">
        <w:rPr>
          <w:rFonts w:ascii="Times New Roman" w:hAnsi="Times New Roman" w:cs="Times New Roman"/>
          <w:sz w:val="24"/>
          <w:szCs w:val="24"/>
        </w:rPr>
        <w:t>,</w:t>
      </w:r>
      <w:r w:rsidR="00B708C3">
        <w:rPr>
          <w:rFonts w:ascii="Times New Roman" w:hAnsi="Times New Roman" w:cs="Times New Roman"/>
          <w:sz w:val="24"/>
          <w:szCs w:val="24"/>
        </w:rPr>
        <w:t xml:space="preserve"> according to SportsProMedia,</w:t>
      </w:r>
      <w:r w:rsidR="00121D35">
        <w:rPr>
          <w:rFonts w:ascii="Times New Roman" w:hAnsi="Times New Roman" w:cs="Times New Roman"/>
          <w:sz w:val="24"/>
          <w:szCs w:val="24"/>
        </w:rPr>
        <w:t xml:space="preserve"> which excludes one marquee (star player), therefore the average player’s salary is capped at around US$ 8,750. Players in England are often university students or hold full or part-time jobs</w:t>
      </w:r>
      <w:r w:rsidR="00F41C8C">
        <w:rPr>
          <w:rFonts w:ascii="Times New Roman" w:hAnsi="Times New Roman" w:cs="Times New Roman"/>
          <w:sz w:val="24"/>
          <w:szCs w:val="24"/>
        </w:rPr>
        <w:t>. T</w:t>
      </w:r>
      <w:r w:rsidR="00121D35">
        <w:rPr>
          <w:rFonts w:ascii="Times New Roman" w:hAnsi="Times New Roman" w:cs="Times New Roman"/>
          <w:sz w:val="24"/>
          <w:szCs w:val="24"/>
        </w:rPr>
        <w:t>his is no different from Women’s rugby where the vast majority of players also hold down full and part time jobs</w:t>
      </w:r>
      <w:r w:rsidR="0062141D">
        <w:rPr>
          <w:rFonts w:ascii="Times New Roman" w:hAnsi="Times New Roman" w:cs="Times New Roman"/>
          <w:sz w:val="24"/>
          <w:szCs w:val="24"/>
        </w:rPr>
        <w:t xml:space="preserve">, with </w:t>
      </w:r>
      <w:r w:rsidR="005A1AF5">
        <w:rPr>
          <w:rFonts w:ascii="Times New Roman" w:hAnsi="Times New Roman" w:cs="Times New Roman"/>
          <w:sz w:val="24"/>
          <w:szCs w:val="24"/>
        </w:rPr>
        <w:t xml:space="preserve">only </w:t>
      </w:r>
      <w:r w:rsidR="0062141D">
        <w:rPr>
          <w:rFonts w:ascii="Times New Roman" w:hAnsi="Times New Roman" w:cs="Times New Roman"/>
          <w:sz w:val="24"/>
          <w:szCs w:val="24"/>
        </w:rPr>
        <w:t>a small number being able to play fully professionally</w:t>
      </w:r>
      <w:r w:rsidR="00F41C8C">
        <w:rPr>
          <w:rFonts w:ascii="Times New Roman" w:hAnsi="Times New Roman" w:cs="Times New Roman"/>
          <w:sz w:val="24"/>
          <w:szCs w:val="24"/>
        </w:rPr>
        <w:t xml:space="preserve"> according to the No Woman No Try documentary</w:t>
      </w:r>
      <w:r>
        <w:rPr>
          <w:rFonts w:ascii="Times New Roman" w:hAnsi="Times New Roman" w:cs="Times New Roman"/>
          <w:sz w:val="24"/>
          <w:szCs w:val="24"/>
        </w:rPr>
        <w:t xml:space="preserve"> (2022)</w:t>
      </w:r>
      <w:r w:rsidR="0062141D">
        <w:rPr>
          <w:rFonts w:ascii="Times New Roman" w:hAnsi="Times New Roman" w:cs="Times New Roman"/>
          <w:sz w:val="24"/>
          <w:szCs w:val="24"/>
        </w:rPr>
        <w:t xml:space="preserve">. </w:t>
      </w:r>
    </w:p>
    <w:p w14:paraId="483FA4B1" w14:textId="4F9CABEF" w:rsidR="001261BC" w:rsidRDefault="0062141D" w:rsidP="005818E0">
      <w:pPr>
        <w:spacing w:after="0" w:line="480" w:lineRule="auto"/>
        <w:ind w:firstLine="720"/>
        <w:rPr>
          <w:rFonts w:ascii="Times New Roman" w:eastAsia="Cambria" w:hAnsi="Times New Roman" w:cs="Times New Roman"/>
          <w:sz w:val="24"/>
          <w:szCs w:val="24"/>
        </w:rPr>
      </w:pPr>
      <w:r>
        <w:rPr>
          <w:rFonts w:ascii="Times New Roman" w:hAnsi="Times New Roman" w:cs="Times New Roman"/>
          <w:sz w:val="24"/>
          <w:szCs w:val="24"/>
        </w:rPr>
        <w:lastRenderedPageBreak/>
        <w:t xml:space="preserve">This is interesting </w:t>
      </w:r>
      <w:r w:rsidR="00701665">
        <w:rPr>
          <w:rFonts w:ascii="Times New Roman" w:hAnsi="Times New Roman" w:cs="Times New Roman"/>
          <w:sz w:val="24"/>
          <w:szCs w:val="24"/>
        </w:rPr>
        <w:t xml:space="preserve">in that netball is somewhat unique as a </w:t>
      </w:r>
      <w:r w:rsidR="00FE2635">
        <w:rPr>
          <w:rFonts w:ascii="Times New Roman" w:hAnsi="Times New Roman" w:cs="Times New Roman"/>
          <w:sz w:val="24"/>
          <w:szCs w:val="24"/>
        </w:rPr>
        <w:t>sport</w:t>
      </w:r>
      <w:r w:rsidR="005A1AF5">
        <w:rPr>
          <w:rFonts w:ascii="Times New Roman" w:hAnsi="Times New Roman" w:cs="Times New Roman"/>
          <w:sz w:val="24"/>
          <w:szCs w:val="24"/>
        </w:rPr>
        <w:t xml:space="preserve">, </w:t>
      </w:r>
      <w:r w:rsidR="00FE2635">
        <w:rPr>
          <w:rFonts w:ascii="Times New Roman" w:hAnsi="Times New Roman" w:cs="Times New Roman"/>
          <w:sz w:val="24"/>
          <w:szCs w:val="24"/>
        </w:rPr>
        <w:t xml:space="preserve">almost uniquely played by women and there is no </w:t>
      </w:r>
      <w:r>
        <w:rPr>
          <w:rFonts w:ascii="Times New Roman" w:hAnsi="Times New Roman" w:cs="Times New Roman"/>
          <w:sz w:val="24"/>
          <w:szCs w:val="24"/>
        </w:rPr>
        <w:t>men’s netball that is dominating the sport</w:t>
      </w:r>
      <w:r w:rsidR="00FE2635">
        <w:rPr>
          <w:rFonts w:ascii="Times New Roman" w:hAnsi="Times New Roman" w:cs="Times New Roman"/>
          <w:sz w:val="24"/>
          <w:szCs w:val="24"/>
        </w:rPr>
        <w:t>. Despite this and it</w:t>
      </w:r>
      <w:r w:rsidR="005A1AF5">
        <w:rPr>
          <w:rFonts w:ascii="Times New Roman" w:hAnsi="Times New Roman" w:cs="Times New Roman"/>
          <w:sz w:val="24"/>
          <w:szCs w:val="24"/>
        </w:rPr>
        <w:t>s</w:t>
      </w:r>
      <w:r w:rsidR="00FE2635">
        <w:rPr>
          <w:rFonts w:ascii="Times New Roman" w:hAnsi="Times New Roman" w:cs="Times New Roman"/>
          <w:sz w:val="24"/>
          <w:szCs w:val="24"/>
        </w:rPr>
        <w:t xml:space="preserve"> long history as a wom</w:t>
      </w:r>
      <w:r w:rsidR="00A61098">
        <w:rPr>
          <w:rFonts w:ascii="Times New Roman" w:hAnsi="Times New Roman" w:cs="Times New Roman"/>
          <w:sz w:val="24"/>
          <w:szCs w:val="24"/>
        </w:rPr>
        <w:t xml:space="preserve">an’ sport netball experiences the same problems as other female athletes in attracting sufficient sponsorship to sustain elite professional teams. </w:t>
      </w:r>
      <w:r w:rsidR="0051257C">
        <w:rPr>
          <w:rFonts w:ascii="Times New Roman" w:hAnsi="Times New Roman" w:cs="Times New Roman"/>
          <w:sz w:val="24"/>
          <w:szCs w:val="24"/>
        </w:rPr>
        <w:t>Coakley</w:t>
      </w:r>
      <w:r w:rsidR="00A61098">
        <w:rPr>
          <w:rFonts w:ascii="Times New Roman" w:hAnsi="Times New Roman" w:cs="Times New Roman"/>
          <w:sz w:val="24"/>
          <w:szCs w:val="24"/>
        </w:rPr>
        <w:t xml:space="preserve"> (2014) sees this as a consequence of the trivialization of women’s sport, “they are just not as good as men”.</w:t>
      </w:r>
    </w:p>
    <w:p w14:paraId="0C25579D" w14:textId="70428E94" w:rsidR="0051257C" w:rsidRPr="0051257C" w:rsidRDefault="0051257C" w:rsidP="0051257C">
      <w:pPr>
        <w:spacing w:after="0" w:line="480" w:lineRule="auto"/>
        <w:rPr>
          <w:rFonts w:ascii="Times New Roman" w:eastAsia="Cambria" w:hAnsi="Times New Roman" w:cs="Times New Roman"/>
          <w:b/>
          <w:bCs/>
          <w:sz w:val="24"/>
          <w:szCs w:val="24"/>
        </w:rPr>
      </w:pPr>
      <w:r>
        <w:rPr>
          <w:rFonts w:ascii="Times New Roman" w:eastAsia="Cambria" w:hAnsi="Times New Roman" w:cs="Times New Roman"/>
          <w:b/>
          <w:bCs/>
          <w:sz w:val="24"/>
          <w:szCs w:val="24"/>
        </w:rPr>
        <w:t>The Game</w:t>
      </w:r>
    </w:p>
    <w:p w14:paraId="6C67C334" w14:textId="624E6753" w:rsidR="004554C1" w:rsidRDefault="00DB12BC" w:rsidP="005818E0">
      <w:pPr>
        <w:spacing w:after="0" w:line="480" w:lineRule="auto"/>
        <w:ind w:firstLine="720"/>
        <w:rPr>
          <w:rFonts w:ascii="Times New Roman" w:eastAsia="Cambria" w:hAnsi="Times New Roman" w:cs="Times New Roman"/>
          <w:sz w:val="24"/>
          <w:szCs w:val="24"/>
        </w:rPr>
      </w:pPr>
      <w:r>
        <w:rPr>
          <w:rFonts w:ascii="Times New Roman" w:eastAsia="Cambria" w:hAnsi="Times New Roman" w:cs="Times New Roman"/>
          <w:sz w:val="24"/>
          <w:szCs w:val="24"/>
        </w:rPr>
        <w:t>Today’s netball</w:t>
      </w:r>
      <w:r w:rsidR="004554C1">
        <w:rPr>
          <w:rFonts w:ascii="Times New Roman" w:eastAsia="Cambria" w:hAnsi="Times New Roman" w:cs="Times New Roman"/>
          <w:sz w:val="24"/>
          <w:szCs w:val="24"/>
        </w:rPr>
        <w:t xml:space="preserve"> has changed from </w:t>
      </w:r>
      <w:r>
        <w:rPr>
          <w:rFonts w:ascii="Times New Roman" w:eastAsia="Cambria" w:hAnsi="Times New Roman" w:cs="Times New Roman"/>
          <w:sz w:val="24"/>
          <w:szCs w:val="24"/>
        </w:rPr>
        <w:t xml:space="preserve">its original form, </w:t>
      </w:r>
      <w:r w:rsidR="004554C1">
        <w:rPr>
          <w:rFonts w:ascii="Times New Roman" w:eastAsia="Cambria" w:hAnsi="Times New Roman" w:cs="Times New Roman"/>
          <w:sz w:val="24"/>
          <w:szCs w:val="24"/>
        </w:rPr>
        <w:t xml:space="preserve">especially throughout the 70s and into the 90s when netball became more </w:t>
      </w:r>
      <w:r>
        <w:rPr>
          <w:rFonts w:ascii="Times New Roman" w:eastAsia="Cambria" w:hAnsi="Times New Roman" w:cs="Times New Roman"/>
          <w:sz w:val="24"/>
          <w:szCs w:val="24"/>
        </w:rPr>
        <w:t xml:space="preserve">and more </w:t>
      </w:r>
      <w:r w:rsidR="004554C1">
        <w:rPr>
          <w:rFonts w:ascii="Times New Roman" w:eastAsia="Cambria" w:hAnsi="Times New Roman" w:cs="Times New Roman"/>
          <w:sz w:val="24"/>
          <w:szCs w:val="24"/>
        </w:rPr>
        <w:t>commercialized in countries such as Australia, New Zealand</w:t>
      </w:r>
      <w:r w:rsidR="00A561D3">
        <w:rPr>
          <w:rFonts w:ascii="Times New Roman" w:eastAsia="Cambria" w:hAnsi="Times New Roman" w:cs="Times New Roman"/>
          <w:sz w:val="24"/>
          <w:szCs w:val="24"/>
        </w:rPr>
        <w:t>,</w:t>
      </w:r>
      <w:r w:rsidR="004554C1">
        <w:rPr>
          <w:rFonts w:ascii="Times New Roman" w:eastAsia="Cambria" w:hAnsi="Times New Roman" w:cs="Times New Roman"/>
          <w:sz w:val="24"/>
          <w:szCs w:val="24"/>
        </w:rPr>
        <w:t xml:space="preserve"> and</w:t>
      </w:r>
      <w:r>
        <w:rPr>
          <w:rFonts w:ascii="Times New Roman" w:eastAsia="Cambria" w:hAnsi="Times New Roman" w:cs="Times New Roman"/>
          <w:sz w:val="24"/>
          <w:szCs w:val="24"/>
        </w:rPr>
        <w:t xml:space="preserve"> </w:t>
      </w:r>
      <w:r w:rsidR="004554C1">
        <w:rPr>
          <w:rFonts w:ascii="Times New Roman" w:eastAsia="Cambria" w:hAnsi="Times New Roman" w:cs="Times New Roman"/>
          <w:sz w:val="24"/>
          <w:szCs w:val="24"/>
        </w:rPr>
        <w:t xml:space="preserve">England. </w:t>
      </w:r>
      <w:r w:rsidR="00F866E2">
        <w:rPr>
          <w:rFonts w:ascii="Times New Roman" w:eastAsia="Cambria" w:hAnsi="Times New Roman" w:cs="Times New Roman"/>
          <w:sz w:val="24"/>
          <w:szCs w:val="24"/>
        </w:rPr>
        <w:t xml:space="preserve">It is a </w:t>
      </w:r>
      <w:r>
        <w:rPr>
          <w:rFonts w:ascii="Times New Roman" w:eastAsia="Cambria" w:hAnsi="Times New Roman" w:cs="Times New Roman"/>
          <w:sz w:val="24"/>
          <w:szCs w:val="24"/>
        </w:rPr>
        <w:t xml:space="preserve">now a </w:t>
      </w:r>
      <w:r w:rsidR="00B018A3">
        <w:rPr>
          <w:rFonts w:ascii="Times New Roman" w:eastAsia="Cambria" w:hAnsi="Times New Roman" w:cs="Times New Roman"/>
          <w:sz w:val="24"/>
          <w:szCs w:val="24"/>
        </w:rPr>
        <w:t>called “an invasion sport, played on a 30.5m x 15.25m rectangular court with the objective of the game to pass the ball between players and to score goals in the opposing team’s net” (Mansfield &amp; Killick, 2012). Netball is dominated by</w:t>
      </w:r>
      <w:r w:rsidR="00F866E2">
        <w:rPr>
          <w:rFonts w:ascii="Times New Roman" w:eastAsia="Cambria" w:hAnsi="Times New Roman" w:cs="Times New Roman"/>
          <w:sz w:val="24"/>
          <w:szCs w:val="24"/>
        </w:rPr>
        <w:t xml:space="preserve"> jumps, quick direction changes and short sprints (</w:t>
      </w:r>
      <w:r w:rsidR="00B018A3">
        <w:rPr>
          <w:rFonts w:ascii="Times New Roman" w:eastAsia="Cambria" w:hAnsi="Times New Roman" w:cs="Times New Roman"/>
          <w:sz w:val="24"/>
          <w:szCs w:val="24"/>
        </w:rPr>
        <w:t>Lynch &amp; Ottaway, 2018)</w:t>
      </w:r>
      <w:r w:rsidR="00F866E2">
        <w:rPr>
          <w:rFonts w:ascii="Times New Roman" w:eastAsia="Cambria" w:hAnsi="Times New Roman" w:cs="Times New Roman"/>
          <w:sz w:val="24"/>
          <w:szCs w:val="24"/>
        </w:rPr>
        <w:t xml:space="preserve"> and requires players to have great hand eye coordination. Netball is still a no contact </w:t>
      </w:r>
      <w:r w:rsidR="00F93018">
        <w:rPr>
          <w:rFonts w:ascii="Times New Roman" w:eastAsia="Cambria" w:hAnsi="Times New Roman" w:cs="Times New Roman"/>
          <w:sz w:val="24"/>
          <w:szCs w:val="24"/>
        </w:rPr>
        <w:t>s</w:t>
      </w:r>
      <w:r w:rsidR="00F866E2">
        <w:rPr>
          <w:rFonts w:ascii="Times New Roman" w:eastAsia="Cambria" w:hAnsi="Times New Roman" w:cs="Times New Roman"/>
          <w:sz w:val="24"/>
          <w:szCs w:val="24"/>
        </w:rPr>
        <w:t>port, and players mus</w:t>
      </w:r>
      <w:r w:rsidR="00B018A3">
        <w:rPr>
          <w:rFonts w:ascii="Times New Roman" w:eastAsia="Cambria" w:hAnsi="Times New Roman" w:cs="Times New Roman"/>
          <w:sz w:val="24"/>
          <w:szCs w:val="24"/>
        </w:rPr>
        <w:t>t</w:t>
      </w:r>
      <w:r w:rsidR="00F866E2">
        <w:rPr>
          <w:rFonts w:ascii="Times New Roman" w:eastAsia="Cambria" w:hAnsi="Times New Roman" w:cs="Times New Roman"/>
          <w:sz w:val="24"/>
          <w:szCs w:val="24"/>
        </w:rPr>
        <w:t xml:space="preserve"> be </w:t>
      </w:r>
      <w:r w:rsidR="00B018A3">
        <w:rPr>
          <w:rFonts w:ascii="Times New Roman" w:eastAsia="Cambria" w:hAnsi="Times New Roman" w:cs="Times New Roman"/>
          <w:sz w:val="24"/>
          <w:szCs w:val="24"/>
        </w:rPr>
        <w:t>three</w:t>
      </w:r>
      <w:r w:rsidR="00F866E2">
        <w:rPr>
          <w:rFonts w:ascii="Times New Roman" w:eastAsia="Cambria" w:hAnsi="Times New Roman" w:cs="Times New Roman"/>
          <w:sz w:val="24"/>
          <w:szCs w:val="24"/>
        </w:rPr>
        <w:t xml:space="preserve"> feet from an opposing player who holds the ball. The field is divided into three zones and not only is a player not allowed to cross into another zone the ball also has to be passed from one zone to the next</w:t>
      </w:r>
      <w:r w:rsidR="00B018A3">
        <w:rPr>
          <w:rFonts w:ascii="Times New Roman" w:eastAsia="Cambria" w:hAnsi="Times New Roman" w:cs="Times New Roman"/>
          <w:sz w:val="24"/>
          <w:szCs w:val="24"/>
        </w:rPr>
        <w:t>.</w:t>
      </w:r>
      <w:r w:rsidR="006504FB">
        <w:rPr>
          <w:rFonts w:ascii="Times New Roman" w:eastAsia="Cambria" w:hAnsi="Times New Roman" w:cs="Times New Roman"/>
          <w:sz w:val="24"/>
          <w:szCs w:val="24"/>
        </w:rPr>
        <w:t xml:space="preserve"> After each goal the game restarts with a </w:t>
      </w:r>
      <w:r w:rsidR="00B018A3">
        <w:rPr>
          <w:rFonts w:ascii="Times New Roman" w:eastAsia="Cambria" w:hAnsi="Times New Roman" w:cs="Times New Roman"/>
          <w:sz w:val="24"/>
          <w:szCs w:val="24"/>
        </w:rPr>
        <w:t>center pass</w:t>
      </w:r>
      <w:r w:rsidR="006504FB">
        <w:rPr>
          <w:rFonts w:ascii="Times New Roman" w:eastAsia="Cambria" w:hAnsi="Times New Roman" w:cs="Times New Roman"/>
          <w:sz w:val="24"/>
          <w:szCs w:val="24"/>
        </w:rPr>
        <w:t xml:space="preserve"> rather than a </w:t>
      </w:r>
      <w:r w:rsidR="00B018A3">
        <w:rPr>
          <w:rFonts w:ascii="Times New Roman" w:eastAsia="Cambria" w:hAnsi="Times New Roman" w:cs="Times New Roman"/>
          <w:sz w:val="24"/>
          <w:szCs w:val="24"/>
        </w:rPr>
        <w:t>tossup.</w:t>
      </w:r>
      <w:r w:rsidR="006504FB">
        <w:rPr>
          <w:rFonts w:ascii="Times New Roman" w:eastAsia="Cambria" w:hAnsi="Times New Roman" w:cs="Times New Roman"/>
          <w:sz w:val="24"/>
          <w:szCs w:val="24"/>
        </w:rPr>
        <w:t xml:space="preserve"> The game has become quicker and more athletic overtime</w:t>
      </w:r>
      <w:r w:rsidR="00F93018">
        <w:rPr>
          <w:rFonts w:ascii="Times New Roman" w:eastAsia="Cambria" w:hAnsi="Times New Roman" w:cs="Times New Roman"/>
          <w:sz w:val="24"/>
          <w:szCs w:val="24"/>
        </w:rPr>
        <w:t xml:space="preserve"> and</w:t>
      </w:r>
      <w:r w:rsidR="00905B42">
        <w:rPr>
          <w:rFonts w:ascii="Times New Roman" w:eastAsia="Cambria" w:hAnsi="Times New Roman" w:cs="Times New Roman"/>
          <w:sz w:val="24"/>
          <w:szCs w:val="24"/>
        </w:rPr>
        <w:t xml:space="preserve"> is described by Whitehead </w:t>
      </w:r>
      <w:r w:rsidR="00AA6678">
        <w:rPr>
          <w:rFonts w:ascii="Times New Roman" w:eastAsia="Cambria" w:hAnsi="Times New Roman" w:cs="Times New Roman"/>
          <w:sz w:val="24"/>
          <w:szCs w:val="24"/>
        </w:rPr>
        <w:t xml:space="preserve">et </w:t>
      </w:r>
      <w:r w:rsidR="00905B42">
        <w:rPr>
          <w:rFonts w:ascii="Times New Roman" w:eastAsia="Cambria" w:hAnsi="Times New Roman" w:cs="Times New Roman"/>
          <w:sz w:val="24"/>
          <w:szCs w:val="24"/>
        </w:rPr>
        <w:t>al</w:t>
      </w:r>
      <w:r w:rsidR="00B018A3">
        <w:rPr>
          <w:rFonts w:ascii="Times New Roman" w:eastAsia="Cambria" w:hAnsi="Times New Roman" w:cs="Times New Roman"/>
          <w:sz w:val="24"/>
          <w:szCs w:val="24"/>
        </w:rPr>
        <w:t>.</w:t>
      </w:r>
      <w:r w:rsidR="00905B42">
        <w:rPr>
          <w:rFonts w:ascii="Times New Roman" w:eastAsia="Cambria" w:hAnsi="Times New Roman" w:cs="Times New Roman"/>
          <w:sz w:val="24"/>
          <w:szCs w:val="24"/>
        </w:rPr>
        <w:t xml:space="preserve"> (2019) as </w:t>
      </w:r>
      <w:r w:rsidR="00F93018">
        <w:rPr>
          <w:rFonts w:ascii="Times New Roman" w:eastAsia="Cambria" w:hAnsi="Times New Roman" w:cs="Times New Roman"/>
          <w:sz w:val="24"/>
          <w:szCs w:val="24"/>
        </w:rPr>
        <w:t>“</w:t>
      </w:r>
      <w:r w:rsidR="00905B42">
        <w:rPr>
          <w:rFonts w:ascii="Times New Roman" w:eastAsia="Cambria" w:hAnsi="Times New Roman" w:cs="Times New Roman"/>
          <w:sz w:val="24"/>
          <w:szCs w:val="24"/>
        </w:rPr>
        <w:t>a fast paced invasion sport, that involves seven players on each team, where each team strives to gain or keep possession of the ball and score goals</w:t>
      </w:r>
      <w:r w:rsidR="00F93018">
        <w:rPr>
          <w:rFonts w:ascii="Times New Roman" w:eastAsia="Cambria" w:hAnsi="Times New Roman" w:cs="Times New Roman"/>
          <w:sz w:val="24"/>
          <w:szCs w:val="24"/>
        </w:rPr>
        <w:t>”</w:t>
      </w:r>
      <w:r w:rsidR="00905B42">
        <w:rPr>
          <w:rFonts w:ascii="Times New Roman" w:eastAsia="Cambria" w:hAnsi="Times New Roman" w:cs="Times New Roman"/>
          <w:sz w:val="24"/>
          <w:szCs w:val="24"/>
        </w:rPr>
        <w:t>.</w:t>
      </w:r>
    </w:p>
    <w:p w14:paraId="2A0C78C4" w14:textId="38C77A35" w:rsidR="00F93018" w:rsidRPr="00F93018" w:rsidRDefault="00F93018" w:rsidP="00F93018">
      <w:pPr>
        <w:spacing w:after="0" w:line="480" w:lineRule="auto"/>
        <w:rPr>
          <w:rFonts w:ascii="Times New Roman" w:eastAsia="Cambria" w:hAnsi="Times New Roman" w:cs="Times New Roman"/>
          <w:b/>
          <w:bCs/>
          <w:sz w:val="24"/>
          <w:szCs w:val="24"/>
        </w:rPr>
      </w:pPr>
      <w:r>
        <w:rPr>
          <w:rFonts w:ascii="Times New Roman" w:eastAsia="Cambria" w:hAnsi="Times New Roman" w:cs="Times New Roman"/>
          <w:b/>
          <w:bCs/>
          <w:sz w:val="24"/>
          <w:szCs w:val="24"/>
        </w:rPr>
        <w:t>My Cultural Plunge into Netball</w:t>
      </w:r>
    </w:p>
    <w:p w14:paraId="10CAEBEE" w14:textId="77777777" w:rsidR="00780DC1" w:rsidRDefault="000C0149" w:rsidP="005818E0">
      <w:pPr>
        <w:spacing w:after="0" w:line="480" w:lineRule="auto"/>
        <w:ind w:firstLine="720"/>
        <w:rPr>
          <w:rFonts w:ascii="Times New Roman" w:eastAsia="Cambria" w:hAnsi="Times New Roman" w:cs="Times New Roman"/>
          <w:sz w:val="24"/>
          <w:szCs w:val="24"/>
        </w:rPr>
      </w:pPr>
      <w:r>
        <w:rPr>
          <w:rFonts w:ascii="Times New Roman" w:eastAsia="Cambria" w:hAnsi="Times New Roman" w:cs="Times New Roman"/>
          <w:sz w:val="24"/>
          <w:szCs w:val="24"/>
        </w:rPr>
        <w:t>I</w:t>
      </w:r>
      <w:r w:rsidR="00905B42">
        <w:rPr>
          <w:rFonts w:ascii="Times New Roman" w:eastAsia="Cambria" w:hAnsi="Times New Roman" w:cs="Times New Roman"/>
          <w:sz w:val="24"/>
          <w:szCs w:val="24"/>
        </w:rPr>
        <w:t xml:space="preserve">n order to reengage women with physical activity Netball England launched a Back to Netball program </w:t>
      </w:r>
      <w:r>
        <w:rPr>
          <w:rFonts w:ascii="Times New Roman" w:eastAsia="Cambria" w:hAnsi="Times New Roman" w:cs="Times New Roman"/>
          <w:sz w:val="24"/>
          <w:szCs w:val="24"/>
        </w:rPr>
        <w:t>as per Whitehead et al. (2</w:t>
      </w:r>
      <w:r w:rsidR="00287955">
        <w:rPr>
          <w:rFonts w:ascii="Times New Roman" w:eastAsia="Cambria" w:hAnsi="Times New Roman" w:cs="Times New Roman"/>
          <w:sz w:val="24"/>
          <w:szCs w:val="24"/>
        </w:rPr>
        <w:t>01</w:t>
      </w:r>
      <w:r>
        <w:rPr>
          <w:rFonts w:ascii="Times New Roman" w:eastAsia="Cambria" w:hAnsi="Times New Roman" w:cs="Times New Roman"/>
          <w:sz w:val="24"/>
          <w:szCs w:val="24"/>
        </w:rPr>
        <w:t xml:space="preserve">9), </w:t>
      </w:r>
      <w:r w:rsidR="00905B42">
        <w:rPr>
          <w:rFonts w:ascii="Times New Roman" w:eastAsia="Cambria" w:hAnsi="Times New Roman" w:cs="Times New Roman"/>
          <w:sz w:val="24"/>
          <w:szCs w:val="24"/>
        </w:rPr>
        <w:t>which is a twelve week course, coached by Level 2 (basic qualification) netball coaches introduc</w:t>
      </w:r>
      <w:r w:rsidR="00287955">
        <w:rPr>
          <w:rFonts w:ascii="Times New Roman" w:eastAsia="Cambria" w:hAnsi="Times New Roman" w:cs="Times New Roman"/>
          <w:sz w:val="24"/>
          <w:szCs w:val="24"/>
        </w:rPr>
        <w:t>ing</w:t>
      </w:r>
      <w:r w:rsidR="00905B42">
        <w:rPr>
          <w:rFonts w:ascii="Times New Roman" w:eastAsia="Cambria" w:hAnsi="Times New Roman" w:cs="Times New Roman"/>
          <w:sz w:val="24"/>
          <w:szCs w:val="24"/>
        </w:rPr>
        <w:t xml:space="preserve"> </w:t>
      </w:r>
      <w:r>
        <w:rPr>
          <w:rFonts w:ascii="Times New Roman" w:eastAsia="Cambria" w:hAnsi="Times New Roman" w:cs="Times New Roman"/>
          <w:sz w:val="24"/>
          <w:szCs w:val="24"/>
        </w:rPr>
        <w:t>concepts</w:t>
      </w:r>
      <w:r w:rsidR="00146EE3">
        <w:rPr>
          <w:rFonts w:ascii="Times New Roman" w:eastAsia="Cambria" w:hAnsi="Times New Roman" w:cs="Times New Roman"/>
          <w:sz w:val="24"/>
          <w:szCs w:val="24"/>
        </w:rPr>
        <w:t xml:space="preserve"> of the game, </w:t>
      </w:r>
      <w:r>
        <w:rPr>
          <w:rFonts w:ascii="Times New Roman" w:eastAsia="Cambria" w:hAnsi="Times New Roman" w:cs="Times New Roman"/>
          <w:sz w:val="24"/>
          <w:szCs w:val="24"/>
        </w:rPr>
        <w:t>drills,</w:t>
      </w:r>
      <w:r w:rsidR="00146EE3">
        <w:rPr>
          <w:rFonts w:ascii="Times New Roman" w:eastAsia="Cambria" w:hAnsi="Times New Roman" w:cs="Times New Roman"/>
          <w:sz w:val="24"/>
          <w:szCs w:val="24"/>
        </w:rPr>
        <w:t xml:space="preserve"> and </w:t>
      </w:r>
      <w:r w:rsidR="00146EE3">
        <w:rPr>
          <w:rFonts w:ascii="Times New Roman" w:eastAsia="Cambria" w:hAnsi="Times New Roman" w:cs="Times New Roman"/>
          <w:sz w:val="24"/>
          <w:szCs w:val="24"/>
        </w:rPr>
        <w:lastRenderedPageBreak/>
        <w:t xml:space="preserve">playtime </w:t>
      </w:r>
      <w:r w:rsidR="00287955">
        <w:rPr>
          <w:rFonts w:ascii="Times New Roman" w:eastAsia="Cambria" w:hAnsi="Times New Roman" w:cs="Times New Roman"/>
          <w:sz w:val="24"/>
          <w:szCs w:val="24"/>
        </w:rPr>
        <w:t xml:space="preserve">with the aim </w:t>
      </w:r>
      <w:r w:rsidR="00146EE3">
        <w:rPr>
          <w:rFonts w:ascii="Times New Roman" w:eastAsia="Cambria" w:hAnsi="Times New Roman" w:cs="Times New Roman"/>
          <w:sz w:val="24"/>
          <w:szCs w:val="24"/>
        </w:rPr>
        <w:t xml:space="preserve">for participants to then move on into local clubs. Such a program was taking place over the last few months </w:t>
      </w:r>
      <w:r w:rsidR="00780DC1">
        <w:rPr>
          <w:rFonts w:ascii="Times New Roman" w:eastAsia="Cambria" w:hAnsi="Times New Roman" w:cs="Times New Roman"/>
          <w:sz w:val="24"/>
          <w:szCs w:val="24"/>
        </w:rPr>
        <w:t>in the area where I live</w:t>
      </w:r>
      <w:r w:rsidR="00146EE3">
        <w:rPr>
          <w:rFonts w:ascii="Times New Roman" w:eastAsia="Cambria" w:hAnsi="Times New Roman" w:cs="Times New Roman"/>
          <w:sz w:val="24"/>
          <w:szCs w:val="24"/>
        </w:rPr>
        <w:t xml:space="preserve">. </w:t>
      </w:r>
    </w:p>
    <w:p w14:paraId="60F6B928" w14:textId="3A923352" w:rsidR="009B4FDB" w:rsidRDefault="00146EE3" w:rsidP="005818E0">
      <w:pPr>
        <w:spacing w:after="0" w:line="480" w:lineRule="auto"/>
        <w:ind w:firstLine="720"/>
        <w:rPr>
          <w:rFonts w:ascii="Times New Roman" w:eastAsia="Cambria" w:hAnsi="Times New Roman" w:cs="Times New Roman"/>
          <w:sz w:val="24"/>
          <w:szCs w:val="24"/>
        </w:rPr>
      </w:pPr>
      <w:r>
        <w:rPr>
          <w:rFonts w:ascii="Times New Roman" w:eastAsia="Cambria" w:hAnsi="Times New Roman" w:cs="Times New Roman"/>
          <w:sz w:val="24"/>
          <w:szCs w:val="24"/>
        </w:rPr>
        <w:t>I attended once as simply a</w:t>
      </w:r>
      <w:r w:rsidR="000C0149">
        <w:rPr>
          <w:rFonts w:ascii="Times New Roman" w:eastAsia="Cambria" w:hAnsi="Times New Roman" w:cs="Times New Roman"/>
          <w:sz w:val="24"/>
          <w:szCs w:val="24"/>
        </w:rPr>
        <w:t>s a</w:t>
      </w:r>
      <w:r>
        <w:rPr>
          <w:rFonts w:ascii="Times New Roman" w:eastAsia="Cambria" w:hAnsi="Times New Roman" w:cs="Times New Roman"/>
          <w:sz w:val="24"/>
          <w:szCs w:val="24"/>
        </w:rPr>
        <w:t xml:space="preserve"> spectator in order to get an idea of the set up and </w:t>
      </w:r>
      <w:r w:rsidR="000C0149">
        <w:rPr>
          <w:rFonts w:ascii="Times New Roman" w:eastAsia="Cambria" w:hAnsi="Times New Roman" w:cs="Times New Roman"/>
          <w:sz w:val="24"/>
          <w:szCs w:val="24"/>
        </w:rPr>
        <w:t xml:space="preserve">the </w:t>
      </w:r>
      <w:r>
        <w:rPr>
          <w:rFonts w:ascii="Times New Roman" w:eastAsia="Cambria" w:hAnsi="Times New Roman" w:cs="Times New Roman"/>
          <w:sz w:val="24"/>
          <w:szCs w:val="24"/>
        </w:rPr>
        <w:t xml:space="preserve">game and was </w:t>
      </w:r>
      <w:r w:rsidR="00E426A9">
        <w:rPr>
          <w:rFonts w:ascii="Times New Roman" w:eastAsia="Cambria" w:hAnsi="Times New Roman" w:cs="Times New Roman"/>
          <w:sz w:val="24"/>
          <w:szCs w:val="24"/>
        </w:rPr>
        <w:t xml:space="preserve">allowed </w:t>
      </w:r>
      <w:r>
        <w:rPr>
          <w:rFonts w:ascii="Times New Roman" w:eastAsia="Cambria" w:hAnsi="Times New Roman" w:cs="Times New Roman"/>
          <w:sz w:val="24"/>
          <w:szCs w:val="24"/>
        </w:rPr>
        <w:t xml:space="preserve">to partake (despite not having followed the 12 week course) another time. </w:t>
      </w:r>
      <w:r w:rsidR="003C5816">
        <w:rPr>
          <w:rFonts w:ascii="Times New Roman" w:eastAsia="Cambria" w:hAnsi="Times New Roman" w:cs="Times New Roman"/>
          <w:sz w:val="24"/>
          <w:szCs w:val="24"/>
        </w:rPr>
        <w:t xml:space="preserve">I can see the attraction in this game, possibly also because I am getting older and playing a </w:t>
      </w:r>
      <w:r w:rsidR="000C0149">
        <w:rPr>
          <w:rFonts w:ascii="Times New Roman" w:eastAsia="Cambria" w:hAnsi="Times New Roman" w:cs="Times New Roman"/>
          <w:sz w:val="24"/>
          <w:szCs w:val="24"/>
        </w:rPr>
        <w:t xml:space="preserve">tougher </w:t>
      </w:r>
      <w:r w:rsidR="003C5816">
        <w:rPr>
          <w:rFonts w:ascii="Times New Roman" w:eastAsia="Cambria" w:hAnsi="Times New Roman" w:cs="Times New Roman"/>
          <w:sz w:val="24"/>
          <w:szCs w:val="24"/>
        </w:rPr>
        <w:t xml:space="preserve">contact sport such as soccer is becoming less of an option/attractive. </w:t>
      </w:r>
      <w:r w:rsidR="000C0149">
        <w:rPr>
          <w:rFonts w:ascii="Times New Roman" w:eastAsia="Cambria" w:hAnsi="Times New Roman" w:cs="Times New Roman"/>
          <w:sz w:val="24"/>
          <w:szCs w:val="24"/>
        </w:rPr>
        <w:t>The game is</w:t>
      </w:r>
      <w:r w:rsidR="009B4FDB">
        <w:rPr>
          <w:rFonts w:ascii="Times New Roman" w:eastAsia="Cambria" w:hAnsi="Times New Roman" w:cs="Times New Roman"/>
          <w:sz w:val="24"/>
          <w:szCs w:val="24"/>
        </w:rPr>
        <w:t xml:space="preserve"> quite</w:t>
      </w:r>
      <w:r w:rsidR="000C0149">
        <w:rPr>
          <w:rFonts w:ascii="Times New Roman" w:eastAsia="Cambria" w:hAnsi="Times New Roman" w:cs="Times New Roman"/>
          <w:sz w:val="24"/>
          <w:szCs w:val="24"/>
        </w:rPr>
        <w:t xml:space="preserve"> demanding and takes focus, technical skills</w:t>
      </w:r>
      <w:r w:rsidR="00780DC1">
        <w:rPr>
          <w:rFonts w:ascii="Times New Roman" w:eastAsia="Cambria" w:hAnsi="Times New Roman" w:cs="Times New Roman"/>
          <w:sz w:val="24"/>
          <w:szCs w:val="24"/>
        </w:rPr>
        <w:t>,</w:t>
      </w:r>
      <w:r w:rsidR="000C0149">
        <w:rPr>
          <w:rFonts w:ascii="Times New Roman" w:eastAsia="Cambria" w:hAnsi="Times New Roman" w:cs="Times New Roman"/>
          <w:sz w:val="24"/>
          <w:szCs w:val="24"/>
        </w:rPr>
        <w:t xml:space="preserve"> and a good awareness of the playing field.</w:t>
      </w:r>
      <w:r w:rsidR="009B4FDB">
        <w:rPr>
          <w:rFonts w:ascii="Times New Roman" w:eastAsia="Cambria" w:hAnsi="Times New Roman" w:cs="Times New Roman"/>
          <w:sz w:val="24"/>
          <w:szCs w:val="24"/>
        </w:rPr>
        <w:t xml:space="preserve"> </w:t>
      </w:r>
      <w:r w:rsidR="00780DC1">
        <w:rPr>
          <w:rFonts w:ascii="Times New Roman" w:eastAsia="Cambria" w:hAnsi="Times New Roman" w:cs="Times New Roman"/>
          <w:sz w:val="24"/>
          <w:szCs w:val="24"/>
        </w:rPr>
        <w:t xml:space="preserve">I can see that played at a higher level the game can be physically demanding, especially because of the short sprints, </w:t>
      </w:r>
      <w:r w:rsidR="00E426A9">
        <w:rPr>
          <w:rFonts w:ascii="Times New Roman" w:eastAsia="Cambria" w:hAnsi="Times New Roman" w:cs="Times New Roman"/>
          <w:sz w:val="24"/>
          <w:szCs w:val="24"/>
        </w:rPr>
        <w:t xml:space="preserve">its </w:t>
      </w:r>
      <w:r w:rsidR="00780DC1">
        <w:rPr>
          <w:rFonts w:ascii="Times New Roman" w:eastAsia="Cambria" w:hAnsi="Times New Roman" w:cs="Times New Roman"/>
          <w:sz w:val="24"/>
          <w:szCs w:val="24"/>
        </w:rPr>
        <w:t>stop and go nature and because of the jumps and jump and turns</w:t>
      </w:r>
      <w:r w:rsidR="00516613">
        <w:rPr>
          <w:rFonts w:ascii="Times New Roman" w:eastAsia="Cambria" w:hAnsi="Times New Roman" w:cs="Times New Roman"/>
          <w:sz w:val="24"/>
          <w:szCs w:val="24"/>
        </w:rPr>
        <w:t xml:space="preserve">. </w:t>
      </w:r>
      <w:r w:rsidR="00780DC1">
        <w:rPr>
          <w:rFonts w:ascii="Times New Roman" w:eastAsia="Cambria" w:hAnsi="Times New Roman" w:cs="Times New Roman"/>
          <w:sz w:val="24"/>
          <w:szCs w:val="24"/>
        </w:rPr>
        <w:t xml:space="preserve">As </w:t>
      </w:r>
      <w:r w:rsidR="00D90B03">
        <w:rPr>
          <w:rFonts w:ascii="Times New Roman" w:eastAsia="Cambria" w:hAnsi="Times New Roman" w:cs="Times New Roman"/>
          <w:sz w:val="24"/>
          <w:szCs w:val="24"/>
        </w:rPr>
        <w:t>an</w:t>
      </w:r>
      <w:r w:rsidR="00780DC1">
        <w:rPr>
          <w:rFonts w:ascii="Times New Roman" w:eastAsia="Cambria" w:hAnsi="Times New Roman" w:cs="Times New Roman"/>
          <w:sz w:val="24"/>
          <w:szCs w:val="24"/>
        </w:rPr>
        <w:t xml:space="preserve"> initiative to get more women physically active the Back to netball courses are invaluable</w:t>
      </w:r>
      <w:r w:rsidR="00D90B03">
        <w:rPr>
          <w:rFonts w:ascii="Times New Roman" w:eastAsia="Cambria" w:hAnsi="Times New Roman" w:cs="Times New Roman"/>
          <w:sz w:val="24"/>
          <w:szCs w:val="24"/>
        </w:rPr>
        <w:t>.</w:t>
      </w:r>
      <w:r w:rsidR="005C40C6">
        <w:rPr>
          <w:rFonts w:ascii="Times New Roman" w:eastAsia="Cambria" w:hAnsi="Times New Roman" w:cs="Times New Roman"/>
          <w:sz w:val="24"/>
          <w:szCs w:val="24"/>
        </w:rPr>
        <w:t xml:space="preserve"> I experience</w:t>
      </w:r>
      <w:r w:rsidR="00D90B03">
        <w:rPr>
          <w:rFonts w:ascii="Times New Roman" w:eastAsia="Cambria" w:hAnsi="Times New Roman" w:cs="Times New Roman"/>
          <w:sz w:val="24"/>
          <w:szCs w:val="24"/>
        </w:rPr>
        <w:t>d</w:t>
      </w:r>
      <w:r w:rsidR="005C40C6">
        <w:rPr>
          <w:rFonts w:ascii="Times New Roman" w:eastAsia="Cambria" w:hAnsi="Times New Roman" w:cs="Times New Roman"/>
          <w:sz w:val="24"/>
          <w:szCs w:val="24"/>
        </w:rPr>
        <w:t xml:space="preserve"> women of varying ages and fitness levels</w:t>
      </w:r>
      <w:r w:rsidR="00D90B03">
        <w:rPr>
          <w:rFonts w:ascii="Times New Roman" w:eastAsia="Cambria" w:hAnsi="Times New Roman" w:cs="Times New Roman"/>
          <w:sz w:val="24"/>
          <w:szCs w:val="24"/>
        </w:rPr>
        <w:t xml:space="preserve"> joining in</w:t>
      </w:r>
      <w:r w:rsidR="005C40C6">
        <w:rPr>
          <w:rFonts w:ascii="Times New Roman" w:eastAsia="Cambria" w:hAnsi="Times New Roman" w:cs="Times New Roman"/>
          <w:sz w:val="24"/>
          <w:szCs w:val="24"/>
        </w:rPr>
        <w:t xml:space="preserve"> as it offers </w:t>
      </w:r>
      <w:r w:rsidR="004B498B">
        <w:rPr>
          <w:rFonts w:ascii="Times New Roman" w:eastAsia="Cambria" w:hAnsi="Times New Roman" w:cs="Times New Roman"/>
          <w:sz w:val="24"/>
          <w:szCs w:val="24"/>
        </w:rPr>
        <w:t xml:space="preserve">a </w:t>
      </w:r>
      <w:r w:rsidR="005C40C6">
        <w:rPr>
          <w:rFonts w:ascii="Times New Roman" w:eastAsia="Cambria" w:hAnsi="Times New Roman" w:cs="Times New Roman"/>
          <w:sz w:val="24"/>
          <w:szCs w:val="24"/>
        </w:rPr>
        <w:t>low barrier of entry.</w:t>
      </w:r>
      <w:r w:rsidR="00E426A9">
        <w:rPr>
          <w:rFonts w:ascii="Times New Roman" w:eastAsia="Cambria" w:hAnsi="Times New Roman" w:cs="Times New Roman"/>
          <w:sz w:val="24"/>
          <w:szCs w:val="24"/>
        </w:rPr>
        <w:t xml:space="preserve"> The plunge into netball has certainly allowed me to view the sport from a different angle and with less prejudice</w:t>
      </w:r>
      <w:r w:rsidR="00516613">
        <w:rPr>
          <w:rFonts w:ascii="Times New Roman" w:eastAsia="Cambria" w:hAnsi="Times New Roman" w:cs="Times New Roman"/>
          <w:sz w:val="24"/>
          <w:szCs w:val="24"/>
        </w:rPr>
        <w:t xml:space="preserve"> thinking it was a bit boring and not physically demanding. </w:t>
      </w:r>
      <w:r w:rsidR="00AF0DAC">
        <w:rPr>
          <w:rFonts w:ascii="Times New Roman" w:eastAsia="Cambria" w:hAnsi="Times New Roman" w:cs="Times New Roman"/>
          <w:sz w:val="24"/>
          <w:szCs w:val="24"/>
        </w:rPr>
        <w:t>Understanding not just the technical aspects of a sport but also understanding its cultural significance and challenges athletes face based on their gender, sexuality, race</w:t>
      </w:r>
      <w:r w:rsidR="00A561D3">
        <w:rPr>
          <w:rFonts w:ascii="Times New Roman" w:eastAsia="Cambria" w:hAnsi="Times New Roman" w:cs="Times New Roman"/>
          <w:sz w:val="24"/>
          <w:szCs w:val="24"/>
        </w:rPr>
        <w:t>,</w:t>
      </w:r>
      <w:r w:rsidR="00AF0DAC">
        <w:rPr>
          <w:rFonts w:ascii="Times New Roman" w:eastAsia="Cambria" w:hAnsi="Times New Roman" w:cs="Times New Roman"/>
          <w:sz w:val="24"/>
          <w:szCs w:val="24"/>
        </w:rPr>
        <w:t xml:space="preserve"> and ethnicity makes me a better, more empathetic and a more </w:t>
      </w:r>
      <w:r w:rsidR="00A561D3">
        <w:rPr>
          <w:rFonts w:ascii="Times New Roman" w:eastAsia="Cambria" w:hAnsi="Times New Roman" w:cs="Times New Roman"/>
          <w:sz w:val="24"/>
          <w:szCs w:val="24"/>
        </w:rPr>
        <w:t>well-rounded</w:t>
      </w:r>
      <w:r w:rsidR="00AF0DAC">
        <w:rPr>
          <w:rFonts w:ascii="Times New Roman" w:eastAsia="Cambria" w:hAnsi="Times New Roman" w:cs="Times New Roman"/>
          <w:sz w:val="24"/>
          <w:szCs w:val="24"/>
        </w:rPr>
        <w:t xml:space="preserve"> practitioner.</w:t>
      </w:r>
    </w:p>
    <w:p w14:paraId="7DF384F0" w14:textId="2251E973" w:rsidR="006504FB" w:rsidRDefault="007A220F" w:rsidP="005818E0">
      <w:pPr>
        <w:spacing w:after="0" w:line="480" w:lineRule="auto"/>
        <w:ind w:firstLine="720"/>
        <w:rPr>
          <w:rFonts w:ascii="Times New Roman" w:eastAsia="Cambria" w:hAnsi="Times New Roman" w:cs="Times New Roman"/>
          <w:sz w:val="24"/>
          <w:szCs w:val="24"/>
        </w:rPr>
      </w:pPr>
      <w:r>
        <w:rPr>
          <w:rFonts w:ascii="Times New Roman" w:eastAsia="Cambria" w:hAnsi="Times New Roman" w:cs="Times New Roman"/>
          <w:sz w:val="24"/>
          <w:szCs w:val="24"/>
        </w:rPr>
        <w:t>Whitehead at al</w:t>
      </w:r>
      <w:r w:rsidR="009B4FDB">
        <w:rPr>
          <w:rFonts w:ascii="Times New Roman" w:eastAsia="Cambria" w:hAnsi="Times New Roman" w:cs="Times New Roman"/>
          <w:sz w:val="24"/>
          <w:szCs w:val="24"/>
        </w:rPr>
        <w:t>.</w:t>
      </w:r>
      <w:r>
        <w:rPr>
          <w:rFonts w:ascii="Times New Roman" w:eastAsia="Cambria" w:hAnsi="Times New Roman" w:cs="Times New Roman"/>
          <w:sz w:val="24"/>
          <w:szCs w:val="24"/>
        </w:rPr>
        <w:t xml:space="preserve"> (</w:t>
      </w:r>
      <w:r w:rsidR="009B4FDB">
        <w:rPr>
          <w:rFonts w:ascii="Times New Roman" w:eastAsia="Cambria" w:hAnsi="Times New Roman" w:cs="Times New Roman"/>
          <w:sz w:val="24"/>
          <w:szCs w:val="24"/>
        </w:rPr>
        <w:t>2019</w:t>
      </w:r>
      <w:r>
        <w:rPr>
          <w:rFonts w:ascii="Times New Roman" w:eastAsia="Cambria" w:hAnsi="Times New Roman" w:cs="Times New Roman"/>
          <w:sz w:val="24"/>
          <w:szCs w:val="24"/>
        </w:rPr>
        <w:t>) identified that the autonomy</w:t>
      </w:r>
      <w:r w:rsidR="00D90B03">
        <w:rPr>
          <w:rFonts w:ascii="Times New Roman" w:eastAsia="Cambria" w:hAnsi="Times New Roman" w:cs="Times New Roman"/>
          <w:sz w:val="24"/>
          <w:szCs w:val="24"/>
        </w:rPr>
        <w:t xml:space="preserve">, </w:t>
      </w:r>
      <w:r>
        <w:rPr>
          <w:rFonts w:ascii="Times New Roman" w:eastAsia="Cambria" w:hAnsi="Times New Roman" w:cs="Times New Roman"/>
          <w:sz w:val="24"/>
          <w:szCs w:val="24"/>
        </w:rPr>
        <w:t>connectedness</w:t>
      </w:r>
      <w:r w:rsidR="00D90B03">
        <w:rPr>
          <w:rFonts w:ascii="Times New Roman" w:eastAsia="Cambria" w:hAnsi="Times New Roman" w:cs="Times New Roman"/>
          <w:sz w:val="24"/>
          <w:szCs w:val="24"/>
        </w:rPr>
        <w:t>,</w:t>
      </w:r>
      <w:r>
        <w:rPr>
          <w:rFonts w:ascii="Times New Roman" w:eastAsia="Cambria" w:hAnsi="Times New Roman" w:cs="Times New Roman"/>
          <w:sz w:val="24"/>
          <w:szCs w:val="24"/>
        </w:rPr>
        <w:t xml:space="preserve"> and competence that women feel in the B</w:t>
      </w:r>
      <w:r w:rsidR="009B4FDB">
        <w:rPr>
          <w:rFonts w:ascii="Times New Roman" w:eastAsia="Cambria" w:hAnsi="Times New Roman" w:cs="Times New Roman"/>
          <w:sz w:val="24"/>
          <w:szCs w:val="24"/>
        </w:rPr>
        <w:t>ack to Netball</w:t>
      </w:r>
      <w:r>
        <w:rPr>
          <w:rFonts w:ascii="Times New Roman" w:eastAsia="Cambria" w:hAnsi="Times New Roman" w:cs="Times New Roman"/>
          <w:sz w:val="24"/>
          <w:szCs w:val="24"/>
        </w:rPr>
        <w:t xml:space="preserve"> sessions are an important part in encouraging engagement of women back into netball</w:t>
      </w:r>
      <w:r w:rsidR="009B4FDB">
        <w:rPr>
          <w:rFonts w:ascii="Times New Roman" w:eastAsia="Cambria" w:hAnsi="Times New Roman" w:cs="Times New Roman"/>
          <w:sz w:val="24"/>
          <w:szCs w:val="24"/>
        </w:rPr>
        <w:t>.</w:t>
      </w:r>
      <w:r>
        <w:rPr>
          <w:rFonts w:ascii="Times New Roman" w:eastAsia="Cambria" w:hAnsi="Times New Roman" w:cs="Times New Roman"/>
          <w:sz w:val="24"/>
          <w:szCs w:val="24"/>
        </w:rPr>
        <w:t xml:space="preserve"> All these factors form part of </w:t>
      </w:r>
      <w:r w:rsidR="009B4FDB">
        <w:rPr>
          <w:rFonts w:ascii="Times New Roman" w:eastAsia="Cambria" w:hAnsi="Times New Roman" w:cs="Times New Roman"/>
          <w:sz w:val="24"/>
          <w:szCs w:val="24"/>
        </w:rPr>
        <w:t>self-determination</w:t>
      </w:r>
      <w:r>
        <w:rPr>
          <w:rFonts w:ascii="Times New Roman" w:eastAsia="Cambria" w:hAnsi="Times New Roman" w:cs="Times New Roman"/>
          <w:sz w:val="24"/>
          <w:szCs w:val="24"/>
        </w:rPr>
        <w:t xml:space="preserve"> theory (SDT)</w:t>
      </w:r>
      <w:r w:rsidR="00D90B03">
        <w:rPr>
          <w:rFonts w:ascii="Times New Roman" w:eastAsia="Cambria" w:hAnsi="Times New Roman" w:cs="Times New Roman"/>
          <w:sz w:val="24"/>
          <w:szCs w:val="24"/>
        </w:rPr>
        <w:t xml:space="preserve"> and are important for an individual’s motivation.</w:t>
      </w:r>
      <w:r w:rsidR="00A32AD8">
        <w:rPr>
          <w:rFonts w:ascii="Times New Roman" w:eastAsia="Cambria" w:hAnsi="Times New Roman" w:cs="Times New Roman"/>
          <w:sz w:val="24"/>
          <w:szCs w:val="24"/>
        </w:rPr>
        <w:t xml:space="preserve"> The two biggest motives for women to (re)engage with the sport later in life was health and fitness (20/28 </w:t>
      </w:r>
      <w:r w:rsidR="009B4FDB">
        <w:rPr>
          <w:rFonts w:ascii="Times New Roman" w:eastAsia="Cambria" w:hAnsi="Times New Roman" w:cs="Times New Roman"/>
          <w:sz w:val="24"/>
          <w:szCs w:val="24"/>
        </w:rPr>
        <w:t>respondents</w:t>
      </w:r>
      <w:r w:rsidR="00A32AD8">
        <w:rPr>
          <w:rFonts w:ascii="Times New Roman" w:eastAsia="Cambria" w:hAnsi="Times New Roman" w:cs="Times New Roman"/>
          <w:sz w:val="24"/>
          <w:szCs w:val="24"/>
        </w:rPr>
        <w:t>), with social interaction</w:t>
      </w:r>
      <w:r w:rsidR="00E426A9">
        <w:rPr>
          <w:rFonts w:ascii="Times New Roman" w:eastAsia="Cambria" w:hAnsi="Times New Roman" w:cs="Times New Roman"/>
          <w:sz w:val="24"/>
          <w:szCs w:val="24"/>
        </w:rPr>
        <w:t xml:space="preserve"> </w:t>
      </w:r>
      <w:r w:rsidR="00A32AD8">
        <w:rPr>
          <w:rFonts w:ascii="Times New Roman" w:eastAsia="Cambria" w:hAnsi="Times New Roman" w:cs="Times New Roman"/>
          <w:sz w:val="24"/>
          <w:szCs w:val="24"/>
        </w:rPr>
        <w:t xml:space="preserve">being </w:t>
      </w:r>
      <w:r w:rsidR="00D90B03">
        <w:rPr>
          <w:rFonts w:ascii="Times New Roman" w:eastAsia="Cambria" w:hAnsi="Times New Roman" w:cs="Times New Roman"/>
          <w:sz w:val="24"/>
          <w:szCs w:val="24"/>
        </w:rPr>
        <w:t xml:space="preserve">even more </w:t>
      </w:r>
      <w:r w:rsidR="00A32AD8">
        <w:rPr>
          <w:rFonts w:ascii="Times New Roman" w:eastAsia="Cambria" w:hAnsi="Times New Roman" w:cs="Times New Roman"/>
          <w:sz w:val="24"/>
          <w:szCs w:val="24"/>
        </w:rPr>
        <w:t>important (26/28</w:t>
      </w:r>
      <w:r w:rsidR="009B4FDB">
        <w:rPr>
          <w:rFonts w:ascii="Times New Roman" w:eastAsia="Cambria" w:hAnsi="Times New Roman" w:cs="Times New Roman"/>
          <w:sz w:val="24"/>
          <w:szCs w:val="24"/>
        </w:rPr>
        <w:t xml:space="preserve"> respondents</w:t>
      </w:r>
      <w:r w:rsidR="00A32AD8">
        <w:rPr>
          <w:rFonts w:ascii="Times New Roman" w:eastAsia="Cambria" w:hAnsi="Times New Roman" w:cs="Times New Roman"/>
          <w:sz w:val="24"/>
          <w:szCs w:val="24"/>
        </w:rPr>
        <w:t>)</w:t>
      </w:r>
      <w:r w:rsidR="003D34AC">
        <w:rPr>
          <w:rFonts w:ascii="Times New Roman" w:eastAsia="Cambria" w:hAnsi="Times New Roman" w:cs="Times New Roman"/>
          <w:sz w:val="24"/>
          <w:szCs w:val="24"/>
        </w:rPr>
        <w:t>. Finally</w:t>
      </w:r>
      <w:r w:rsidR="003201D4">
        <w:rPr>
          <w:rFonts w:ascii="Times New Roman" w:eastAsia="Cambria" w:hAnsi="Times New Roman" w:cs="Times New Roman"/>
          <w:sz w:val="24"/>
          <w:szCs w:val="24"/>
        </w:rPr>
        <w:t>,</w:t>
      </w:r>
      <w:r w:rsidR="003D34AC">
        <w:rPr>
          <w:rFonts w:ascii="Times New Roman" w:eastAsia="Cambria" w:hAnsi="Times New Roman" w:cs="Times New Roman"/>
          <w:sz w:val="24"/>
          <w:szCs w:val="24"/>
        </w:rPr>
        <w:t xml:space="preserve"> </w:t>
      </w:r>
      <w:r w:rsidR="00A32AD8">
        <w:rPr>
          <w:rFonts w:ascii="Times New Roman" w:eastAsia="Cambria" w:hAnsi="Times New Roman" w:cs="Times New Roman"/>
          <w:sz w:val="24"/>
          <w:szCs w:val="24"/>
        </w:rPr>
        <w:t>the women also</w:t>
      </w:r>
      <w:r w:rsidR="003D34AC">
        <w:rPr>
          <w:rFonts w:ascii="Times New Roman" w:eastAsia="Cambria" w:hAnsi="Times New Roman" w:cs="Times New Roman"/>
          <w:sz w:val="24"/>
          <w:szCs w:val="24"/>
        </w:rPr>
        <w:t xml:space="preserve"> </w:t>
      </w:r>
      <w:r w:rsidR="00A32AD8">
        <w:rPr>
          <w:rFonts w:ascii="Times New Roman" w:eastAsia="Cambria" w:hAnsi="Times New Roman" w:cs="Times New Roman"/>
          <w:sz w:val="24"/>
          <w:szCs w:val="24"/>
        </w:rPr>
        <w:t xml:space="preserve">enjoyed becoming more </w:t>
      </w:r>
      <w:r w:rsidR="00A32AD8">
        <w:rPr>
          <w:rFonts w:ascii="Times New Roman" w:eastAsia="Cambria" w:hAnsi="Times New Roman" w:cs="Times New Roman"/>
          <w:sz w:val="24"/>
          <w:szCs w:val="24"/>
        </w:rPr>
        <w:lastRenderedPageBreak/>
        <w:t>competent and learning and being able to support their team and starting to play small tournaments.</w:t>
      </w:r>
    </w:p>
    <w:p w14:paraId="05DBD4AA" w14:textId="26B0AE80" w:rsidR="004B498B" w:rsidRPr="004B498B" w:rsidRDefault="004B498B" w:rsidP="004B498B">
      <w:pPr>
        <w:spacing w:after="0" w:line="480" w:lineRule="auto"/>
        <w:rPr>
          <w:rFonts w:ascii="Times New Roman" w:eastAsia="Cambria" w:hAnsi="Times New Roman" w:cs="Times New Roman"/>
          <w:b/>
          <w:bCs/>
          <w:sz w:val="24"/>
          <w:szCs w:val="24"/>
        </w:rPr>
      </w:pPr>
      <w:r>
        <w:rPr>
          <w:rFonts w:ascii="Times New Roman" w:eastAsia="Cambria" w:hAnsi="Times New Roman" w:cs="Times New Roman"/>
          <w:b/>
          <w:bCs/>
          <w:sz w:val="24"/>
          <w:szCs w:val="24"/>
        </w:rPr>
        <w:t>Why Play Netball Today?</w:t>
      </w:r>
    </w:p>
    <w:p w14:paraId="44273750" w14:textId="1AA33A08" w:rsidR="00975C73" w:rsidRDefault="00712ADB" w:rsidP="005818E0">
      <w:pPr>
        <w:spacing w:after="0" w:line="480" w:lineRule="auto"/>
        <w:ind w:firstLine="720"/>
        <w:rPr>
          <w:rFonts w:ascii="Times New Roman" w:eastAsia="Cambria" w:hAnsi="Times New Roman" w:cs="Times New Roman"/>
          <w:sz w:val="24"/>
          <w:szCs w:val="24"/>
        </w:rPr>
      </w:pPr>
      <w:r>
        <w:rPr>
          <w:rFonts w:ascii="Times New Roman" w:eastAsia="Cambria" w:hAnsi="Times New Roman" w:cs="Times New Roman"/>
          <w:sz w:val="24"/>
          <w:szCs w:val="24"/>
        </w:rPr>
        <w:t>What is the attraction in today’s world for girls and women to play netball, especially now that male dominated sports</w:t>
      </w:r>
      <w:r w:rsidR="00E426A9">
        <w:rPr>
          <w:rFonts w:ascii="Times New Roman" w:eastAsia="Cambria" w:hAnsi="Times New Roman" w:cs="Times New Roman"/>
          <w:sz w:val="24"/>
          <w:szCs w:val="24"/>
        </w:rPr>
        <w:t xml:space="preserve"> such as</w:t>
      </w:r>
      <w:r>
        <w:rPr>
          <w:rFonts w:ascii="Times New Roman" w:eastAsia="Cambria" w:hAnsi="Times New Roman" w:cs="Times New Roman"/>
          <w:sz w:val="24"/>
          <w:szCs w:val="24"/>
        </w:rPr>
        <w:t xml:space="preserve"> soccer and rugby</w:t>
      </w:r>
      <w:r w:rsidR="00DA43DA">
        <w:rPr>
          <w:rFonts w:ascii="Times New Roman" w:eastAsia="Cambria" w:hAnsi="Times New Roman" w:cs="Times New Roman"/>
          <w:sz w:val="24"/>
          <w:szCs w:val="24"/>
        </w:rPr>
        <w:t xml:space="preserve"> are much more accessible </w:t>
      </w:r>
      <w:r>
        <w:rPr>
          <w:rFonts w:ascii="Times New Roman" w:eastAsia="Cambria" w:hAnsi="Times New Roman" w:cs="Times New Roman"/>
          <w:sz w:val="24"/>
          <w:szCs w:val="24"/>
        </w:rPr>
        <w:t xml:space="preserve">for </w:t>
      </w:r>
      <w:r w:rsidR="006D5CD1">
        <w:rPr>
          <w:rFonts w:ascii="Times New Roman" w:eastAsia="Cambria" w:hAnsi="Times New Roman" w:cs="Times New Roman"/>
          <w:sz w:val="24"/>
          <w:szCs w:val="24"/>
        </w:rPr>
        <w:t>girls and women</w:t>
      </w:r>
      <w:r w:rsidR="00E128E6">
        <w:rPr>
          <w:rFonts w:ascii="Times New Roman" w:eastAsia="Cambria" w:hAnsi="Times New Roman" w:cs="Times New Roman"/>
          <w:sz w:val="24"/>
          <w:szCs w:val="24"/>
        </w:rPr>
        <w:t>?</w:t>
      </w:r>
    </w:p>
    <w:p w14:paraId="0FA06CB9" w14:textId="77777777" w:rsidR="00475220" w:rsidRDefault="00E128E6" w:rsidP="005818E0">
      <w:pPr>
        <w:spacing w:after="0" w:line="480" w:lineRule="auto"/>
        <w:ind w:firstLine="720"/>
        <w:rPr>
          <w:rFonts w:ascii="Times New Roman" w:eastAsia="Cambria" w:hAnsi="Times New Roman" w:cs="Times New Roman"/>
          <w:sz w:val="24"/>
          <w:szCs w:val="24"/>
        </w:rPr>
      </w:pPr>
      <w:r>
        <w:rPr>
          <w:rFonts w:ascii="Times New Roman" w:eastAsia="Cambria" w:hAnsi="Times New Roman" w:cs="Times New Roman"/>
          <w:sz w:val="24"/>
          <w:szCs w:val="24"/>
        </w:rPr>
        <w:t>Devonport et al</w:t>
      </w:r>
      <w:r w:rsidR="003201D4">
        <w:rPr>
          <w:rFonts w:ascii="Times New Roman" w:eastAsia="Cambria" w:hAnsi="Times New Roman" w:cs="Times New Roman"/>
          <w:sz w:val="24"/>
          <w:szCs w:val="24"/>
        </w:rPr>
        <w:t>.’</w:t>
      </w:r>
      <w:r>
        <w:rPr>
          <w:rFonts w:ascii="Times New Roman" w:eastAsia="Cambria" w:hAnsi="Times New Roman" w:cs="Times New Roman"/>
          <w:sz w:val="24"/>
          <w:szCs w:val="24"/>
        </w:rPr>
        <w:t>s</w:t>
      </w:r>
      <w:r w:rsidR="006D5CD1">
        <w:rPr>
          <w:rFonts w:ascii="Times New Roman" w:eastAsia="Cambria" w:hAnsi="Times New Roman" w:cs="Times New Roman"/>
          <w:sz w:val="24"/>
          <w:szCs w:val="24"/>
        </w:rPr>
        <w:t xml:space="preserve"> (2019)</w:t>
      </w:r>
      <w:r>
        <w:rPr>
          <w:rFonts w:ascii="Times New Roman" w:eastAsia="Cambria" w:hAnsi="Times New Roman" w:cs="Times New Roman"/>
          <w:sz w:val="24"/>
          <w:szCs w:val="24"/>
        </w:rPr>
        <w:t xml:space="preserve"> study gives us an insight into the thinking of young </w:t>
      </w:r>
      <w:r w:rsidR="003201D4">
        <w:rPr>
          <w:rFonts w:ascii="Times New Roman" w:eastAsia="Cambria" w:hAnsi="Times New Roman" w:cs="Times New Roman"/>
          <w:sz w:val="24"/>
          <w:szCs w:val="24"/>
        </w:rPr>
        <w:t>British</w:t>
      </w:r>
      <w:r>
        <w:rPr>
          <w:rFonts w:ascii="Times New Roman" w:eastAsia="Cambria" w:hAnsi="Times New Roman" w:cs="Times New Roman"/>
          <w:sz w:val="24"/>
          <w:szCs w:val="24"/>
        </w:rPr>
        <w:t xml:space="preserve"> university netball players as they see themselves, their sport and also how they compare themselves to soccer players. The </w:t>
      </w:r>
      <w:r w:rsidR="00326A3D">
        <w:rPr>
          <w:rFonts w:ascii="Times New Roman" w:eastAsia="Cambria" w:hAnsi="Times New Roman" w:cs="Times New Roman"/>
          <w:sz w:val="24"/>
          <w:szCs w:val="24"/>
        </w:rPr>
        <w:t>athlete</w:t>
      </w:r>
      <w:r w:rsidR="00475220">
        <w:rPr>
          <w:rFonts w:ascii="Times New Roman" w:eastAsia="Cambria" w:hAnsi="Times New Roman" w:cs="Times New Roman"/>
          <w:sz w:val="24"/>
          <w:szCs w:val="24"/>
        </w:rPr>
        <w:t>s interviewed</w:t>
      </w:r>
      <w:r>
        <w:rPr>
          <w:rFonts w:ascii="Times New Roman" w:eastAsia="Cambria" w:hAnsi="Times New Roman" w:cs="Times New Roman"/>
          <w:sz w:val="24"/>
          <w:szCs w:val="24"/>
        </w:rPr>
        <w:t xml:space="preserve"> play the game at a high level and therefore have to be athletic</w:t>
      </w:r>
      <w:r w:rsidR="00326A3D">
        <w:rPr>
          <w:rFonts w:ascii="Times New Roman" w:eastAsia="Cambria" w:hAnsi="Times New Roman" w:cs="Times New Roman"/>
          <w:sz w:val="24"/>
          <w:szCs w:val="24"/>
        </w:rPr>
        <w:t xml:space="preserve"> and performance oriented.</w:t>
      </w:r>
      <w:r>
        <w:rPr>
          <w:rFonts w:ascii="Times New Roman" w:eastAsia="Cambria" w:hAnsi="Times New Roman" w:cs="Times New Roman"/>
          <w:sz w:val="24"/>
          <w:szCs w:val="24"/>
        </w:rPr>
        <w:t xml:space="preserve"> </w:t>
      </w:r>
    </w:p>
    <w:p w14:paraId="3EC55029" w14:textId="0D65D224" w:rsidR="00E128E6" w:rsidRDefault="00E128E6" w:rsidP="005818E0">
      <w:pPr>
        <w:spacing w:after="0" w:line="480" w:lineRule="auto"/>
        <w:ind w:firstLine="720"/>
        <w:rPr>
          <w:rFonts w:ascii="Times New Roman" w:eastAsia="Cambria" w:hAnsi="Times New Roman" w:cs="Times New Roman"/>
          <w:sz w:val="24"/>
          <w:szCs w:val="24"/>
        </w:rPr>
      </w:pPr>
      <w:r>
        <w:rPr>
          <w:rFonts w:ascii="Times New Roman" w:eastAsia="Cambria" w:hAnsi="Times New Roman" w:cs="Times New Roman"/>
          <w:sz w:val="24"/>
          <w:szCs w:val="24"/>
        </w:rPr>
        <w:t xml:space="preserve">In sports such as soccer where there is </w:t>
      </w:r>
      <w:r w:rsidR="00326A3D">
        <w:rPr>
          <w:rFonts w:ascii="Times New Roman" w:eastAsia="Cambria" w:hAnsi="Times New Roman" w:cs="Times New Roman"/>
          <w:sz w:val="24"/>
          <w:szCs w:val="24"/>
        </w:rPr>
        <w:t>“</w:t>
      </w:r>
      <w:r>
        <w:rPr>
          <w:rFonts w:ascii="Times New Roman" w:eastAsia="Cambria" w:hAnsi="Times New Roman" w:cs="Times New Roman"/>
          <w:sz w:val="24"/>
          <w:szCs w:val="24"/>
        </w:rPr>
        <w:t xml:space="preserve">an incongruence between the societal requirements on femininity and their sport, </w:t>
      </w:r>
      <w:r w:rsidR="00475220">
        <w:rPr>
          <w:rFonts w:ascii="Times New Roman" w:eastAsia="Cambria" w:hAnsi="Times New Roman" w:cs="Times New Roman"/>
          <w:sz w:val="24"/>
          <w:szCs w:val="24"/>
        </w:rPr>
        <w:t xml:space="preserve">soccer players </w:t>
      </w:r>
      <w:r>
        <w:rPr>
          <w:rFonts w:ascii="Times New Roman" w:eastAsia="Cambria" w:hAnsi="Times New Roman" w:cs="Times New Roman"/>
          <w:sz w:val="24"/>
          <w:szCs w:val="24"/>
        </w:rPr>
        <w:t xml:space="preserve">see themselves </w:t>
      </w:r>
      <w:r w:rsidR="00172FB4">
        <w:rPr>
          <w:rFonts w:ascii="Times New Roman" w:eastAsia="Cambria" w:hAnsi="Times New Roman" w:cs="Times New Roman"/>
          <w:sz w:val="24"/>
          <w:szCs w:val="24"/>
        </w:rPr>
        <w:t xml:space="preserve">as separate entities one is their athletic selves and one is their feminine </w:t>
      </w:r>
      <w:r w:rsidR="00326A3D">
        <w:rPr>
          <w:rFonts w:ascii="Times New Roman" w:eastAsia="Cambria" w:hAnsi="Times New Roman" w:cs="Times New Roman"/>
          <w:sz w:val="24"/>
          <w:szCs w:val="24"/>
        </w:rPr>
        <w:t>selves” (Devonport et al</w:t>
      </w:r>
      <w:r w:rsidR="00C567EE">
        <w:rPr>
          <w:rFonts w:ascii="Times New Roman" w:eastAsia="Cambria" w:hAnsi="Times New Roman" w:cs="Times New Roman"/>
          <w:sz w:val="24"/>
          <w:szCs w:val="24"/>
        </w:rPr>
        <w:t>.</w:t>
      </w:r>
      <w:r w:rsidR="00326A3D">
        <w:rPr>
          <w:rFonts w:ascii="Times New Roman" w:eastAsia="Cambria" w:hAnsi="Times New Roman" w:cs="Times New Roman"/>
          <w:sz w:val="24"/>
          <w:szCs w:val="24"/>
        </w:rPr>
        <w:t>, 2019).</w:t>
      </w:r>
      <w:r w:rsidR="00172FB4">
        <w:rPr>
          <w:rFonts w:ascii="Times New Roman" w:eastAsia="Cambria" w:hAnsi="Times New Roman" w:cs="Times New Roman"/>
          <w:sz w:val="24"/>
          <w:szCs w:val="24"/>
        </w:rPr>
        <w:t xml:space="preserve"> </w:t>
      </w:r>
      <w:r w:rsidR="00376C95">
        <w:rPr>
          <w:rFonts w:ascii="Times New Roman" w:eastAsia="Cambria" w:hAnsi="Times New Roman" w:cs="Times New Roman"/>
          <w:sz w:val="24"/>
          <w:szCs w:val="24"/>
        </w:rPr>
        <w:t>N</w:t>
      </w:r>
      <w:r w:rsidR="00172FB4">
        <w:rPr>
          <w:rFonts w:ascii="Times New Roman" w:eastAsia="Cambria" w:hAnsi="Times New Roman" w:cs="Times New Roman"/>
          <w:sz w:val="24"/>
          <w:szCs w:val="24"/>
        </w:rPr>
        <w:t>etball players who often play with make-up and in tight fitting</w:t>
      </w:r>
      <w:r w:rsidR="00475220">
        <w:rPr>
          <w:rFonts w:ascii="Times New Roman" w:eastAsia="Cambria" w:hAnsi="Times New Roman" w:cs="Times New Roman"/>
          <w:sz w:val="24"/>
          <w:szCs w:val="24"/>
        </w:rPr>
        <w:t xml:space="preserve"> dresses</w:t>
      </w:r>
      <w:r w:rsidR="00172FB4">
        <w:rPr>
          <w:rFonts w:ascii="Times New Roman" w:eastAsia="Cambria" w:hAnsi="Times New Roman" w:cs="Times New Roman"/>
          <w:sz w:val="24"/>
          <w:szCs w:val="24"/>
        </w:rPr>
        <w:t xml:space="preserve"> </w:t>
      </w:r>
      <w:r w:rsidR="00E22F5A">
        <w:rPr>
          <w:rFonts w:ascii="Times New Roman" w:eastAsia="Cambria" w:hAnsi="Times New Roman" w:cs="Times New Roman"/>
          <w:sz w:val="24"/>
          <w:szCs w:val="24"/>
        </w:rPr>
        <w:t>are</w:t>
      </w:r>
      <w:r w:rsidR="00475220">
        <w:rPr>
          <w:rFonts w:ascii="Times New Roman" w:eastAsia="Cambria" w:hAnsi="Times New Roman" w:cs="Times New Roman"/>
          <w:sz w:val="24"/>
          <w:szCs w:val="24"/>
        </w:rPr>
        <w:t xml:space="preserve"> naturally</w:t>
      </w:r>
      <w:r w:rsidR="00172FB4">
        <w:rPr>
          <w:rFonts w:ascii="Times New Roman" w:eastAsia="Cambria" w:hAnsi="Times New Roman" w:cs="Times New Roman"/>
          <w:sz w:val="24"/>
          <w:szCs w:val="24"/>
        </w:rPr>
        <w:t xml:space="preserve"> allow</w:t>
      </w:r>
      <w:r w:rsidR="00E22F5A">
        <w:rPr>
          <w:rFonts w:ascii="Times New Roman" w:eastAsia="Cambria" w:hAnsi="Times New Roman" w:cs="Times New Roman"/>
          <w:sz w:val="24"/>
          <w:szCs w:val="24"/>
        </w:rPr>
        <w:t>ed</w:t>
      </w:r>
      <w:r w:rsidR="00172FB4">
        <w:rPr>
          <w:rFonts w:ascii="Times New Roman" w:eastAsia="Cambria" w:hAnsi="Times New Roman" w:cs="Times New Roman"/>
          <w:sz w:val="24"/>
          <w:szCs w:val="24"/>
        </w:rPr>
        <w:t xml:space="preserve"> to </w:t>
      </w:r>
      <w:r w:rsidR="0008584D">
        <w:rPr>
          <w:rFonts w:ascii="Times New Roman" w:eastAsia="Cambria" w:hAnsi="Times New Roman" w:cs="Times New Roman"/>
          <w:sz w:val="24"/>
          <w:szCs w:val="24"/>
        </w:rPr>
        <w:t>stay closer to the ideals</w:t>
      </w:r>
      <w:r w:rsidR="00E22F5A">
        <w:rPr>
          <w:rFonts w:ascii="Times New Roman" w:eastAsia="Cambria" w:hAnsi="Times New Roman" w:cs="Times New Roman"/>
          <w:sz w:val="24"/>
          <w:szCs w:val="24"/>
        </w:rPr>
        <w:t xml:space="preserve"> of femininity</w:t>
      </w:r>
      <w:r w:rsidR="0008584D">
        <w:rPr>
          <w:rFonts w:ascii="Times New Roman" w:eastAsia="Cambria" w:hAnsi="Times New Roman" w:cs="Times New Roman"/>
          <w:sz w:val="24"/>
          <w:szCs w:val="24"/>
        </w:rPr>
        <w:t xml:space="preserve"> and there is less of a question to answer to themselves and others about their femininity</w:t>
      </w:r>
      <w:r w:rsidR="00475220">
        <w:rPr>
          <w:rFonts w:ascii="Times New Roman" w:eastAsia="Cambria" w:hAnsi="Times New Roman" w:cs="Times New Roman"/>
          <w:sz w:val="24"/>
          <w:szCs w:val="24"/>
        </w:rPr>
        <w:t>,</w:t>
      </w:r>
      <w:r w:rsidR="0008584D">
        <w:rPr>
          <w:rFonts w:ascii="Times New Roman" w:eastAsia="Cambria" w:hAnsi="Times New Roman" w:cs="Times New Roman"/>
          <w:sz w:val="24"/>
          <w:szCs w:val="24"/>
        </w:rPr>
        <w:t xml:space="preserve"> and there is no risk to have their gender or sexual orientation questioned.</w:t>
      </w:r>
      <w:r w:rsidR="001D5CE6">
        <w:rPr>
          <w:rFonts w:ascii="Times New Roman" w:eastAsia="Cambria" w:hAnsi="Times New Roman" w:cs="Times New Roman"/>
          <w:sz w:val="24"/>
          <w:szCs w:val="24"/>
        </w:rPr>
        <w:t xml:space="preserve"> </w:t>
      </w:r>
      <w:r w:rsidR="00C567EE">
        <w:rPr>
          <w:rFonts w:ascii="Times New Roman" w:eastAsia="Cambria" w:hAnsi="Times New Roman" w:cs="Times New Roman"/>
          <w:sz w:val="24"/>
          <w:szCs w:val="24"/>
        </w:rPr>
        <w:t>There are certain</w:t>
      </w:r>
      <w:r w:rsidR="00E22F5A">
        <w:rPr>
          <w:rFonts w:ascii="Times New Roman" w:eastAsia="Cambria" w:hAnsi="Times New Roman" w:cs="Times New Roman"/>
          <w:sz w:val="24"/>
          <w:szCs w:val="24"/>
        </w:rPr>
        <w:t xml:space="preserve"> expectations </w:t>
      </w:r>
      <w:r w:rsidR="00C567EE">
        <w:rPr>
          <w:rFonts w:ascii="Times New Roman" w:eastAsia="Cambria" w:hAnsi="Times New Roman" w:cs="Times New Roman"/>
          <w:sz w:val="24"/>
          <w:szCs w:val="24"/>
        </w:rPr>
        <w:t>joining a netball team</w:t>
      </w:r>
      <w:r w:rsidR="00376C95">
        <w:rPr>
          <w:rFonts w:ascii="Times New Roman" w:eastAsia="Cambria" w:hAnsi="Times New Roman" w:cs="Times New Roman"/>
          <w:sz w:val="24"/>
          <w:szCs w:val="24"/>
        </w:rPr>
        <w:t xml:space="preserve"> in</w:t>
      </w:r>
      <w:r w:rsidR="001D5CE6">
        <w:rPr>
          <w:rFonts w:ascii="Times New Roman" w:eastAsia="Cambria" w:hAnsi="Times New Roman" w:cs="Times New Roman"/>
          <w:sz w:val="24"/>
          <w:szCs w:val="24"/>
        </w:rPr>
        <w:t xml:space="preserve"> that </w:t>
      </w:r>
      <w:r w:rsidR="00376C95">
        <w:rPr>
          <w:rFonts w:ascii="Times New Roman" w:eastAsia="Cambria" w:hAnsi="Times New Roman" w:cs="Times New Roman"/>
          <w:sz w:val="24"/>
          <w:szCs w:val="24"/>
        </w:rPr>
        <w:t>“</w:t>
      </w:r>
      <w:r w:rsidR="001D5CE6">
        <w:rPr>
          <w:rFonts w:ascii="Times New Roman" w:eastAsia="Cambria" w:hAnsi="Times New Roman" w:cs="Times New Roman"/>
          <w:sz w:val="24"/>
          <w:szCs w:val="24"/>
        </w:rPr>
        <w:t xml:space="preserve">if you want to be part of the </w:t>
      </w:r>
      <w:r w:rsidR="00E22F5A">
        <w:rPr>
          <w:rFonts w:ascii="Times New Roman" w:eastAsia="Cambria" w:hAnsi="Times New Roman" w:cs="Times New Roman"/>
          <w:sz w:val="24"/>
          <w:szCs w:val="24"/>
        </w:rPr>
        <w:t>team you do your</w:t>
      </w:r>
      <w:r w:rsidR="001D5CE6">
        <w:rPr>
          <w:rFonts w:ascii="Times New Roman" w:eastAsia="Cambria" w:hAnsi="Times New Roman" w:cs="Times New Roman"/>
          <w:sz w:val="24"/>
          <w:szCs w:val="24"/>
        </w:rPr>
        <w:t xml:space="preserve"> hair,</w:t>
      </w:r>
      <w:r w:rsidR="00E22F5A">
        <w:rPr>
          <w:rFonts w:ascii="Times New Roman" w:eastAsia="Cambria" w:hAnsi="Times New Roman" w:cs="Times New Roman"/>
          <w:sz w:val="24"/>
          <w:szCs w:val="24"/>
        </w:rPr>
        <w:t xml:space="preserve"> put on</w:t>
      </w:r>
      <w:r w:rsidR="001D5CE6">
        <w:rPr>
          <w:rFonts w:ascii="Times New Roman" w:eastAsia="Cambria" w:hAnsi="Times New Roman" w:cs="Times New Roman"/>
          <w:sz w:val="24"/>
          <w:szCs w:val="24"/>
        </w:rPr>
        <w:t xml:space="preserve"> </w:t>
      </w:r>
      <w:r w:rsidR="00F479C9">
        <w:rPr>
          <w:rFonts w:ascii="Times New Roman" w:eastAsia="Cambria" w:hAnsi="Times New Roman" w:cs="Times New Roman"/>
          <w:sz w:val="24"/>
          <w:szCs w:val="24"/>
        </w:rPr>
        <w:t>makeup</w:t>
      </w:r>
      <w:r w:rsidR="001D5CE6">
        <w:rPr>
          <w:rFonts w:ascii="Times New Roman" w:eastAsia="Cambria" w:hAnsi="Times New Roman" w:cs="Times New Roman"/>
          <w:sz w:val="24"/>
          <w:szCs w:val="24"/>
        </w:rPr>
        <w:t xml:space="preserve"> and moisturiz</w:t>
      </w:r>
      <w:r w:rsidR="00E22F5A">
        <w:rPr>
          <w:rFonts w:ascii="Times New Roman" w:eastAsia="Cambria" w:hAnsi="Times New Roman" w:cs="Times New Roman"/>
          <w:sz w:val="24"/>
          <w:szCs w:val="24"/>
        </w:rPr>
        <w:t>e before practice and matches</w:t>
      </w:r>
      <w:r w:rsidR="00376C95">
        <w:rPr>
          <w:rFonts w:ascii="Times New Roman" w:eastAsia="Cambria" w:hAnsi="Times New Roman" w:cs="Times New Roman"/>
          <w:sz w:val="24"/>
          <w:szCs w:val="24"/>
        </w:rPr>
        <w:t>”</w:t>
      </w:r>
      <w:r w:rsidR="00E22F5A">
        <w:rPr>
          <w:rFonts w:ascii="Times New Roman" w:eastAsia="Cambria" w:hAnsi="Times New Roman" w:cs="Times New Roman"/>
          <w:sz w:val="24"/>
          <w:szCs w:val="24"/>
        </w:rPr>
        <w:t>. Devonport’s (2019) articl</w:t>
      </w:r>
      <w:r w:rsidR="001D5CE6">
        <w:rPr>
          <w:rFonts w:ascii="Times New Roman" w:eastAsia="Cambria" w:hAnsi="Times New Roman" w:cs="Times New Roman"/>
          <w:sz w:val="24"/>
          <w:szCs w:val="24"/>
        </w:rPr>
        <w:t xml:space="preserve">e therefore asks the question whether the alignment of modern netball to everything feminine </w:t>
      </w:r>
      <w:r w:rsidR="00FE6886">
        <w:rPr>
          <w:rFonts w:ascii="Times New Roman" w:eastAsia="Cambria" w:hAnsi="Times New Roman" w:cs="Times New Roman"/>
          <w:sz w:val="24"/>
          <w:szCs w:val="24"/>
        </w:rPr>
        <w:t xml:space="preserve">and therefore acceptable for </w:t>
      </w:r>
      <w:r w:rsidR="00E22F5A">
        <w:rPr>
          <w:rFonts w:ascii="Times New Roman" w:eastAsia="Cambria" w:hAnsi="Times New Roman" w:cs="Times New Roman"/>
          <w:sz w:val="24"/>
          <w:szCs w:val="24"/>
        </w:rPr>
        <w:t>women</w:t>
      </w:r>
      <w:r w:rsidR="00FE6886">
        <w:rPr>
          <w:rFonts w:ascii="Times New Roman" w:eastAsia="Cambria" w:hAnsi="Times New Roman" w:cs="Times New Roman"/>
          <w:sz w:val="24"/>
          <w:szCs w:val="24"/>
        </w:rPr>
        <w:t xml:space="preserve"> and </w:t>
      </w:r>
      <w:r w:rsidR="00376C95">
        <w:rPr>
          <w:rFonts w:ascii="Times New Roman" w:eastAsia="Cambria" w:hAnsi="Times New Roman" w:cs="Times New Roman"/>
          <w:sz w:val="24"/>
          <w:szCs w:val="24"/>
        </w:rPr>
        <w:t xml:space="preserve">the alignment of </w:t>
      </w:r>
      <w:r w:rsidR="00FE6886">
        <w:rPr>
          <w:rFonts w:ascii="Times New Roman" w:eastAsia="Cambria" w:hAnsi="Times New Roman" w:cs="Times New Roman"/>
          <w:sz w:val="24"/>
          <w:szCs w:val="24"/>
        </w:rPr>
        <w:t xml:space="preserve">other sports as masculine and therefore </w:t>
      </w:r>
      <w:r w:rsidR="00F479C9">
        <w:rPr>
          <w:rFonts w:ascii="Times New Roman" w:eastAsia="Cambria" w:hAnsi="Times New Roman" w:cs="Times New Roman"/>
          <w:sz w:val="24"/>
          <w:szCs w:val="24"/>
        </w:rPr>
        <w:t>unacceptable</w:t>
      </w:r>
      <w:r w:rsidR="00FE6886">
        <w:rPr>
          <w:rFonts w:ascii="Times New Roman" w:eastAsia="Cambria" w:hAnsi="Times New Roman" w:cs="Times New Roman"/>
          <w:sz w:val="24"/>
          <w:szCs w:val="24"/>
        </w:rPr>
        <w:t xml:space="preserve"> means that not only are women not just oppressed by men but also by other women. </w:t>
      </w:r>
      <w:r w:rsidR="00AE69FA">
        <w:rPr>
          <w:rFonts w:ascii="Times New Roman" w:eastAsia="Cambria" w:hAnsi="Times New Roman" w:cs="Times New Roman"/>
          <w:sz w:val="24"/>
          <w:szCs w:val="24"/>
        </w:rPr>
        <w:t>As Coakley put it succinctly “women learn to objectify their bodies as they view and assess themselves through the eyes of others”.</w:t>
      </w:r>
    </w:p>
    <w:p w14:paraId="688FC56D" w14:textId="3ABEC7D3" w:rsidR="00AE69FA" w:rsidRPr="00AE69FA" w:rsidRDefault="00AE69FA" w:rsidP="00AE69FA">
      <w:pPr>
        <w:spacing w:after="0" w:line="480" w:lineRule="auto"/>
        <w:rPr>
          <w:rFonts w:ascii="Times New Roman" w:eastAsia="Cambria" w:hAnsi="Times New Roman" w:cs="Times New Roman"/>
          <w:b/>
          <w:bCs/>
          <w:sz w:val="24"/>
          <w:szCs w:val="24"/>
        </w:rPr>
      </w:pPr>
      <w:r>
        <w:rPr>
          <w:rFonts w:ascii="Times New Roman" w:eastAsia="Cambria" w:hAnsi="Times New Roman" w:cs="Times New Roman"/>
          <w:b/>
          <w:bCs/>
          <w:sz w:val="24"/>
          <w:szCs w:val="24"/>
        </w:rPr>
        <w:lastRenderedPageBreak/>
        <w:t>Men’s Netball</w:t>
      </w:r>
    </w:p>
    <w:p w14:paraId="14E300D6" w14:textId="1579F0AB" w:rsidR="00FE6886" w:rsidRDefault="00F479C9" w:rsidP="005818E0">
      <w:pPr>
        <w:spacing w:after="0" w:line="480" w:lineRule="auto"/>
        <w:ind w:firstLine="720"/>
        <w:rPr>
          <w:rFonts w:ascii="Times New Roman" w:eastAsia="Cambria" w:hAnsi="Times New Roman" w:cs="Times New Roman"/>
          <w:sz w:val="24"/>
          <w:szCs w:val="24"/>
        </w:rPr>
      </w:pPr>
      <w:r>
        <w:rPr>
          <w:rFonts w:ascii="Times New Roman" w:eastAsia="Cambria" w:hAnsi="Times New Roman" w:cs="Times New Roman"/>
          <w:sz w:val="24"/>
          <w:szCs w:val="24"/>
        </w:rPr>
        <w:t>M</w:t>
      </w:r>
      <w:r w:rsidR="00FE6886">
        <w:rPr>
          <w:rFonts w:ascii="Times New Roman" w:eastAsia="Cambria" w:hAnsi="Times New Roman" w:cs="Times New Roman"/>
          <w:sz w:val="24"/>
          <w:szCs w:val="24"/>
        </w:rPr>
        <w:t xml:space="preserve">en playing netball are a very small minority.  </w:t>
      </w:r>
      <w:r w:rsidR="00C567EE">
        <w:rPr>
          <w:rFonts w:ascii="Times New Roman" w:eastAsia="Cambria" w:hAnsi="Times New Roman" w:cs="Times New Roman"/>
          <w:sz w:val="24"/>
          <w:szCs w:val="24"/>
        </w:rPr>
        <w:t>I</w:t>
      </w:r>
      <w:r w:rsidR="00FE6886">
        <w:rPr>
          <w:rFonts w:ascii="Times New Roman" w:eastAsia="Cambria" w:hAnsi="Times New Roman" w:cs="Times New Roman"/>
          <w:sz w:val="24"/>
          <w:szCs w:val="24"/>
        </w:rPr>
        <w:t xml:space="preserve">n England there </w:t>
      </w:r>
      <w:r w:rsidR="00A561D3">
        <w:rPr>
          <w:rFonts w:ascii="Times New Roman" w:eastAsia="Cambria" w:hAnsi="Times New Roman" w:cs="Times New Roman"/>
          <w:sz w:val="24"/>
          <w:szCs w:val="24"/>
        </w:rPr>
        <w:t xml:space="preserve">is a </w:t>
      </w:r>
      <w:r w:rsidR="00C567EE">
        <w:rPr>
          <w:rFonts w:ascii="Times New Roman" w:eastAsia="Cambria" w:hAnsi="Times New Roman" w:cs="Times New Roman"/>
          <w:sz w:val="24"/>
          <w:szCs w:val="24"/>
        </w:rPr>
        <w:t>small m</w:t>
      </w:r>
      <w:r w:rsidR="00FE6886">
        <w:rPr>
          <w:rFonts w:ascii="Times New Roman" w:eastAsia="Cambria" w:hAnsi="Times New Roman" w:cs="Times New Roman"/>
          <w:sz w:val="24"/>
          <w:szCs w:val="24"/>
        </w:rPr>
        <w:t>en’s netball league</w:t>
      </w:r>
      <w:r w:rsidR="00C567EE">
        <w:rPr>
          <w:rFonts w:ascii="Times New Roman" w:eastAsia="Cambria" w:hAnsi="Times New Roman" w:cs="Times New Roman"/>
          <w:sz w:val="24"/>
          <w:szCs w:val="24"/>
        </w:rPr>
        <w:t>, as there is in other Commonwealth states, but they are often organized together with mixed gender teams.</w:t>
      </w:r>
      <w:r>
        <w:rPr>
          <w:rFonts w:ascii="Times New Roman" w:eastAsia="Cambria" w:hAnsi="Times New Roman" w:cs="Times New Roman"/>
          <w:sz w:val="24"/>
          <w:szCs w:val="24"/>
        </w:rPr>
        <w:t xml:space="preserve"> </w:t>
      </w:r>
    </w:p>
    <w:p w14:paraId="6F284146" w14:textId="753998B1" w:rsidR="00FE6886" w:rsidRDefault="00F479C9" w:rsidP="005818E0">
      <w:pPr>
        <w:spacing w:after="0" w:line="480" w:lineRule="auto"/>
        <w:ind w:firstLine="720"/>
        <w:rPr>
          <w:rFonts w:ascii="Times New Roman" w:eastAsia="Cambria" w:hAnsi="Times New Roman" w:cs="Times New Roman"/>
          <w:sz w:val="24"/>
          <w:szCs w:val="24"/>
        </w:rPr>
      </w:pPr>
      <w:r>
        <w:rPr>
          <w:rFonts w:ascii="Times New Roman" w:eastAsia="Cambria" w:hAnsi="Times New Roman" w:cs="Times New Roman"/>
          <w:sz w:val="24"/>
          <w:szCs w:val="24"/>
        </w:rPr>
        <w:t>T</w:t>
      </w:r>
      <w:r w:rsidR="00FE6886">
        <w:rPr>
          <w:rFonts w:ascii="Times New Roman" w:eastAsia="Cambria" w:hAnsi="Times New Roman" w:cs="Times New Roman"/>
          <w:sz w:val="24"/>
          <w:szCs w:val="24"/>
        </w:rPr>
        <w:t>he history of men’s netball in New Zealand is a bit different and intriguing</w:t>
      </w:r>
      <w:r w:rsidR="00520917">
        <w:rPr>
          <w:rFonts w:ascii="Times New Roman" w:eastAsia="Cambria" w:hAnsi="Times New Roman" w:cs="Times New Roman"/>
          <w:sz w:val="24"/>
          <w:szCs w:val="24"/>
        </w:rPr>
        <w:t xml:space="preserve"> as it involves different factions around gender, </w:t>
      </w:r>
      <w:r>
        <w:rPr>
          <w:rFonts w:ascii="Times New Roman" w:eastAsia="Cambria" w:hAnsi="Times New Roman" w:cs="Times New Roman"/>
          <w:sz w:val="24"/>
          <w:szCs w:val="24"/>
        </w:rPr>
        <w:t>sexuality,</w:t>
      </w:r>
      <w:r w:rsidR="00520917">
        <w:rPr>
          <w:rFonts w:ascii="Times New Roman" w:eastAsia="Cambria" w:hAnsi="Times New Roman" w:cs="Times New Roman"/>
          <w:sz w:val="24"/>
          <w:szCs w:val="24"/>
        </w:rPr>
        <w:t xml:space="preserve"> and race. </w:t>
      </w:r>
      <w:r w:rsidR="00082631">
        <w:rPr>
          <w:rFonts w:ascii="Times New Roman" w:eastAsia="Cambria" w:hAnsi="Times New Roman" w:cs="Times New Roman"/>
          <w:sz w:val="24"/>
          <w:szCs w:val="24"/>
        </w:rPr>
        <w:t>N</w:t>
      </w:r>
      <w:r w:rsidR="00520917">
        <w:rPr>
          <w:rFonts w:ascii="Times New Roman" w:eastAsia="Cambria" w:hAnsi="Times New Roman" w:cs="Times New Roman"/>
          <w:sz w:val="24"/>
          <w:szCs w:val="24"/>
        </w:rPr>
        <w:t xml:space="preserve">etball developed </w:t>
      </w:r>
      <w:r>
        <w:rPr>
          <w:rFonts w:ascii="Times New Roman" w:eastAsia="Cambria" w:hAnsi="Times New Roman" w:cs="Times New Roman"/>
          <w:sz w:val="24"/>
          <w:szCs w:val="24"/>
        </w:rPr>
        <w:t>similar</w:t>
      </w:r>
      <w:r w:rsidR="00520917">
        <w:rPr>
          <w:rFonts w:ascii="Times New Roman" w:eastAsia="Cambria" w:hAnsi="Times New Roman" w:cs="Times New Roman"/>
          <w:sz w:val="24"/>
          <w:szCs w:val="24"/>
        </w:rPr>
        <w:t xml:space="preserve"> as in other Commonwealth nations and is the number one female participation sport</w:t>
      </w:r>
      <w:r>
        <w:rPr>
          <w:rFonts w:ascii="Times New Roman" w:eastAsia="Cambria" w:hAnsi="Times New Roman" w:cs="Times New Roman"/>
          <w:sz w:val="24"/>
          <w:szCs w:val="24"/>
        </w:rPr>
        <w:t xml:space="preserve"> in the country.</w:t>
      </w:r>
      <w:r w:rsidR="00520917">
        <w:rPr>
          <w:rFonts w:ascii="Times New Roman" w:eastAsia="Cambria" w:hAnsi="Times New Roman" w:cs="Times New Roman"/>
          <w:sz w:val="24"/>
          <w:szCs w:val="24"/>
        </w:rPr>
        <w:t xml:space="preserve"> Men’s netball became popular in the North Island and especially in the local </w:t>
      </w:r>
      <w:r>
        <w:rPr>
          <w:rFonts w:ascii="Times New Roman" w:eastAsia="Cambria" w:hAnsi="Times New Roman" w:cs="Times New Roman"/>
          <w:sz w:val="24"/>
          <w:szCs w:val="24"/>
        </w:rPr>
        <w:t>Māori</w:t>
      </w:r>
      <w:r w:rsidR="00520917">
        <w:rPr>
          <w:rFonts w:ascii="Times New Roman" w:eastAsia="Cambria" w:hAnsi="Times New Roman" w:cs="Times New Roman"/>
          <w:sz w:val="24"/>
          <w:szCs w:val="24"/>
        </w:rPr>
        <w:t xml:space="preserve"> (indigenous people)</w:t>
      </w:r>
      <w:r>
        <w:rPr>
          <w:rFonts w:ascii="Times New Roman" w:eastAsia="Cambria" w:hAnsi="Times New Roman" w:cs="Times New Roman"/>
          <w:sz w:val="24"/>
          <w:szCs w:val="24"/>
        </w:rPr>
        <w:t xml:space="preserve"> community </w:t>
      </w:r>
      <w:r w:rsidR="00520917">
        <w:rPr>
          <w:rFonts w:ascii="Times New Roman" w:eastAsia="Cambria" w:hAnsi="Times New Roman" w:cs="Times New Roman"/>
          <w:sz w:val="24"/>
          <w:szCs w:val="24"/>
        </w:rPr>
        <w:t xml:space="preserve">and </w:t>
      </w:r>
      <w:r>
        <w:rPr>
          <w:rFonts w:ascii="Times New Roman" w:eastAsia="Cambria" w:hAnsi="Times New Roman" w:cs="Times New Roman"/>
          <w:sz w:val="24"/>
          <w:szCs w:val="24"/>
        </w:rPr>
        <w:t xml:space="preserve">amongst </w:t>
      </w:r>
      <w:r w:rsidR="00520917">
        <w:rPr>
          <w:rFonts w:ascii="Times New Roman" w:eastAsia="Cambria" w:hAnsi="Times New Roman" w:cs="Times New Roman"/>
          <w:sz w:val="24"/>
          <w:szCs w:val="24"/>
        </w:rPr>
        <w:t>recent immigrants from the Pacific Island communities</w:t>
      </w:r>
      <w:r w:rsidR="00082631">
        <w:rPr>
          <w:rFonts w:ascii="Times New Roman" w:eastAsia="Cambria" w:hAnsi="Times New Roman" w:cs="Times New Roman"/>
          <w:sz w:val="24"/>
          <w:szCs w:val="24"/>
        </w:rPr>
        <w:t xml:space="preserve"> in the 1970s</w:t>
      </w:r>
      <w:r>
        <w:rPr>
          <w:rFonts w:ascii="Times New Roman" w:eastAsia="Cambria" w:hAnsi="Times New Roman" w:cs="Times New Roman"/>
          <w:sz w:val="24"/>
          <w:szCs w:val="24"/>
        </w:rPr>
        <w:t xml:space="preserve"> (Tagg, 2014)</w:t>
      </w:r>
      <w:r w:rsidR="00520917">
        <w:rPr>
          <w:rFonts w:ascii="Times New Roman" w:eastAsia="Cambria" w:hAnsi="Times New Roman" w:cs="Times New Roman"/>
          <w:sz w:val="24"/>
          <w:szCs w:val="24"/>
        </w:rPr>
        <w:t xml:space="preserve">. </w:t>
      </w:r>
    </w:p>
    <w:p w14:paraId="5E2B9CDA" w14:textId="77777777" w:rsidR="00356106" w:rsidRDefault="00814D63" w:rsidP="005818E0">
      <w:pPr>
        <w:spacing w:after="0" w:line="480" w:lineRule="auto"/>
        <w:ind w:firstLine="720"/>
        <w:rPr>
          <w:rFonts w:ascii="Times New Roman" w:eastAsia="Cambria" w:hAnsi="Times New Roman" w:cs="Times New Roman"/>
          <w:sz w:val="24"/>
          <w:szCs w:val="24"/>
        </w:rPr>
      </w:pPr>
      <w:r>
        <w:rPr>
          <w:rFonts w:ascii="Times New Roman" w:eastAsia="Cambria" w:hAnsi="Times New Roman" w:cs="Times New Roman"/>
          <w:sz w:val="24"/>
          <w:szCs w:val="24"/>
        </w:rPr>
        <w:t xml:space="preserve">In Samoan and other </w:t>
      </w:r>
      <w:r w:rsidR="005306DF">
        <w:rPr>
          <w:rFonts w:ascii="Times New Roman" w:eastAsia="Cambria" w:hAnsi="Times New Roman" w:cs="Times New Roman"/>
          <w:sz w:val="24"/>
          <w:szCs w:val="24"/>
        </w:rPr>
        <w:t>Polynesian</w:t>
      </w:r>
      <w:r>
        <w:rPr>
          <w:rFonts w:ascii="Times New Roman" w:eastAsia="Cambria" w:hAnsi="Times New Roman" w:cs="Times New Roman"/>
          <w:sz w:val="24"/>
          <w:szCs w:val="24"/>
        </w:rPr>
        <w:t xml:space="preserve"> cultures there is a third gender category, </w:t>
      </w:r>
      <w:r w:rsidR="005306DF">
        <w:rPr>
          <w:rFonts w:ascii="Times New Roman" w:eastAsia="Cambria" w:hAnsi="Times New Roman" w:cs="Times New Roman"/>
          <w:sz w:val="24"/>
          <w:szCs w:val="24"/>
        </w:rPr>
        <w:t xml:space="preserve">the </w:t>
      </w:r>
      <w:r>
        <w:rPr>
          <w:rFonts w:ascii="Times New Roman" w:eastAsia="Cambria" w:hAnsi="Times New Roman" w:cs="Times New Roman"/>
          <w:sz w:val="24"/>
          <w:szCs w:val="24"/>
        </w:rPr>
        <w:t xml:space="preserve">fa’afafine, biological </w:t>
      </w:r>
      <w:r w:rsidR="005306DF">
        <w:rPr>
          <w:rFonts w:ascii="Times New Roman" w:eastAsia="Cambria" w:hAnsi="Times New Roman" w:cs="Times New Roman"/>
          <w:sz w:val="24"/>
          <w:szCs w:val="24"/>
        </w:rPr>
        <w:t xml:space="preserve">males, </w:t>
      </w:r>
      <w:r>
        <w:rPr>
          <w:rFonts w:ascii="Times New Roman" w:eastAsia="Cambria" w:hAnsi="Times New Roman" w:cs="Times New Roman"/>
          <w:sz w:val="24"/>
          <w:szCs w:val="24"/>
        </w:rPr>
        <w:t xml:space="preserve">who display emphasized femininity </w:t>
      </w:r>
      <w:r w:rsidR="005306DF">
        <w:rPr>
          <w:rFonts w:ascii="Times New Roman" w:eastAsia="Cambria" w:hAnsi="Times New Roman" w:cs="Times New Roman"/>
          <w:sz w:val="24"/>
          <w:szCs w:val="24"/>
        </w:rPr>
        <w:t>according to Tagg (2018</w:t>
      </w:r>
      <w:r w:rsidR="00F17926">
        <w:rPr>
          <w:rFonts w:ascii="Times New Roman" w:eastAsia="Cambria" w:hAnsi="Times New Roman" w:cs="Times New Roman"/>
          <w:sz w:val="24"/>
          <w:szCs w:val="24"/>
        </w:rPr>
        <w:t>).</w:t>
      </w:r>
      <w:r w:rsidR="00B27115">
        <w:rPr>
          <w:rFonts w:ascii="Times New Roman" w:eastAsia="Cambria" w:hAnsi="Times New Roman" w:cs="Times New Roman"/>
          <w:sz w:val="24"/>
          <w:szCs w:val="24"/>
        </w:rPr>
        <w:t xml:space="preserve"> The championships that were organized were initially dominated by teams from the </w:t>
      </w:r>
      <w:r w:rsidR="00082631">
        <w:rPr>
          <w:rFonts w:ascii="Times New Roman" w:eastAsia="Cambria" w:hAnsi="Times New Roman" w:cs="Times New Roman"/>
          <w:sz w:val="24"/>
          <w:szCs w:val="24"/>
        </w:rPr>
        <w:t>N</w:t>
      </w:r>
      <w:r w:rsidR="00B27115">
        <w:rPr>
          <w:rFonts w:ascii="Times New Roman" w:eastAsia="Cambria" w:hAnsi="Times New Roman" w:cs="Times New Roman"/>
          <w:sz w:val="24"/>
          <w:szCs w:val="24"/>
        </w:rPr>
        <w:t xml:space="preserve">orth </w:t>
      </w:r>
      <w:r w:rsidR="00082631">
        <w:rPr>
          <w:rFonts w:ascii="Times New Roman" w:eastAsia="Cambria" w:hAnsi="Times New Roman" w:cs="Times New Roman"/>
          <w:sz w:val="24"/>
          <w:szCs w:val="24"/>
        </w:rPr>
        <w:t>I</w:t>
      </w:r>
      <w:r w:rsidR="00B27115">
        <w:rPr>
          <w:rFonts w:ascii="Times New Roman" w:eastAsia="Cambria" w:hAnsi="Times New Roman" w:cs="Times New Roman"/>
          <w:sz w:val="24"/>
          <w:szCs w:val="24"/>
        </w:rPr>
        <w:t xml:space="preserve">sland and were described as </w:t>
      </w:r>
      <w:r w:rsidR="00082631">
        <w:rPr>
          <w:rFonts w:ascii="Times New Roman" w:eastAsia="Cambria" w:hAnsi="Times New Roman" w:cs="Times New Roman"/>
          <w:sz w:val="24"/>
          <w:szCs w:val="24"/>
        </w:rPr>
        <w:t>“</w:t>
      </w:r>
      <w:r w:rsidR="00584E59">
        <w:rPr>
          <w:rFonts w:ascii="Times New Roman" w:eastAsia="Cambria" w:hAnsi="Times New Roman" w:cs="Times New Roman"/>
          <w:sz w:val="24"/>
          <w:szCs w:val="24"/>
        </w:rPr>
        <w:t>teams including outrageously loud drag queens and gays” (</w:t>
      </w:r>
      <w:r w:rsidR="00F17926">
        <w:rPr>
          <w:rFonts w:ascii="Times New Roman" w:eastAsia="Cambria" w:hAnsi="Times New Roman" w:cs="Times New Roman"/>
          <w:sz w:val="24"/>
          <w:szCs w:val="24"/>
        </w:rPr>
        <w:t>Tagg, 2018</w:t>
      </w:r>
      <w:r w:rsidR="00584E59">
        <w:rPr>
          <w:rFonts w:ascii="Times New Roman" w:eastAsia="Cambria" w:hAnsi="Times New Roman" w:cs="Times New Roman"/>
          <w:sz w:val="24"/>
          <w:szCs w:val="24"/>
        </w:rPr>
        <w:t xml:space="preserve">). When teams from the </w:t>
      </w:r>
      <w:r w:rsidR="00F17926">
        <w:rPr>
          <w:rFonts w:ascii="Times New Roman" w:eastAsia="Cambria" w:hAnsi="Times New Roman" w:cs="Times New Roman"/>
          <w:sz w:val="24"/>
          <w:szCs w:val="24"/>
        </w:rPr>
        <w:t>South Island</w:t>
      </w:r>
      <w:r w:rsidR="00584E59">
        <w:rPr>
          <w:rFonts w:ascii="Times New Roman" w:eastAsia="Cambria" w:hAnsi="Times New Roman" w:cs="Times New Roman"/>
          <w:sz w:val="24"/>
          <w:szCs w:val="24"/>
        </w:rPr>
        <w:t>, more dominated by</w:t>
      </w:r>
      <w:r w:rsidR="00F17926">
        <w:rPr>
          <w:rFonts w:ascii="Times New Roman" w:eastAsia="Cambria" w:hAnsi="Times New Roman" w:cs="Times New Roman"/>
          <w:sz w:val="24"/>
          <w:szCs w:val="24"/>
        </w:rPr>
        <w:t xml:space="preserve"> players of European descent</w:t>
      </w:r>
      <w:r w:rsidR="00082631">
        <w:rPr>
          <w:rFonts w:ascii="Times New Roman" w:eastAsia="Cambria" w:hAnsi="Times New Roman" w:cs="Times New Roman"/>
          <w:sz w:val="24"/>
          <w:szCs w:val="24"/>
        </w:rPr>
        <w:t>,</w:t>
      </w:r>
      <w:r w:rsidR="00584E59">
        <w:rPr>
          <w:rFonts w:ascii="Times New Roman" w:eastAsia="Cambria" w:hAnsi="Times New Roman" w:cs="Times New Roman"/>
          <w:sz w:val="24"/>
          <w:szCs w:val="24"/>
        </w:rPr>
        <w:t xml:space="preserve"> joined in by the early 1990s non gender conforming </w:t>
      </w:r>
      <w:r w:rsidR="00082631">
        <w:rPr>
          <w:rFonts w:ascii="Times New Roman" w:eastAsia="Cambria" w:hAnsi="Times New Roman" w:cs="Times New Roman"/>
          <w:sz w:val="24"/>
          <w:szCs w:val="24"/>
        </w:rPr>
        <w:t>i</w:t>
      </w:r>
      <w:r w:rsidR="00F17926">
        <w:rPr>
          <w:rFonts w:ascii="Times New Roman" w:eastAsia="Cambria" w:hAnsi="Times New Roman" w:cs="Times New Roman"/>
          <w:sz w:val="24"/>
          <w:szCs w:val="24"/>
        </w:rPr>
        <w:t>ndividuals</w:t>
      </w:r>
      <w:r w:rsidR="00584E59">
        <w:rPr>
          <w:rFonts w:ascii="Times New Roman" w:eastAsia="Cambria" w:hAnsi="Times New Roman" w:cs="Times New Roman"/>
          <w:sz w:val="24"/>
          <w:szCs w:val="24"/>
        </w:rPr>
        <w:t xml:space="preserve"> started getting excluded and dressing as a man was a requirement for players. </w:t>
      </w:r>
      <w:r w:rsidR="0017726A">
        <w:rPr>
          <w:rFonts w:ascii="Times New Roman" w:eastAsia="Cambria" w:hAnsi="Times New Roman" w:cs="Times New Roman"/>
          <w:sz w:val="24"/>
          <w:szCs w:val="24"/>
        </w:rPr>
        <w:t>As o</w:t>
      </w:r>
      <w:r w:rsidR="00F17926">
        <w:rPr>
          <w:rFonts w:ascii="Times New Roman" w:eastAsia="Cambria" w:hAnsi="Times New Roman" w:cs="Times New Roman"/>
          <w:sz w:val="24"/>
          <w:szCs w:val="24"/>
        </w:rPr>
        <w:t>f</w:t>
      </w:r>
      <w:r w:rsidR="0017726A">
        <w:rPr>
          <w:rFonts w:ascii="Times New Roman" w:eastAsia="Cambria" w:hAnsi="Times New Roman" w:cs="Times New Roman"/>
          <w:sz w:val="24"/>
          <w:szCs w:val="24"/>
        </w:rPr>
        <w:t xml:space="preserve"> today</w:t>
      </w:r>
      <w:r w:rsidR="00F17926">
        <w:rPr>
          <w:rFonts w:ascii="Times New Roman" w:eastAsia="Cambria" w:hAnsi="Times New Roman" w:cs="Times New Roman"/>
          <w:sz w:val="24"/>
          <w:szCs w:val="24"/>
        </w:rPr>
        <w:t>,</w:t>
      </w:r>
      <w:r w:rsidR="0017726A">
        <w:rPr>
          <w:rFonts w:ascii="Times New Roman" w:eastAsia="Cambria" w:hAnsi="Times New Roman" w:cs="Times New Roman"/>
          <w:sz w:val="24"/>
          <w:szCs w:val="24"/>
        </w:rPr>
        <w:t xml:space="preserve"> transgender and fa’afafine</w:t>
      </w:r>
      <w:r w:rsidR="00082631">
        <w:rPr>
          <w:rFonts w:ascii="Times New Roman" w:eastAsia="Cambria" w:hAnsi="Times New Roman" w:cs="Times New Roman"/>
          <w:sz w:val="24"/>
          <w:szCs w:val="24"/>
        </w:rPr>
        <w:t xml:space="preserve"> players</w:t>
      </w:r>
      <w:r w:rsidR="0017726A">
        <w:rPr>
          <w:rFonts w:ascii="Times New Roman" w:eastAsia="Cambria" w:hAnsi="Times New Roman" w:cs="Times New Roman"/>
          <w:sz w:val="24"/>
          <w:szCs w:val="24"/>
        </w:rPr>
        <w:t xml:space="preserve"> are only allowed to play on mixed gender teams. </w:t>
      </w:r>
      <w:r w:rsidR="00584E59">
        <w:rPr>
          <w:rFonts w:ascii="Times New Roman" w:eastAsia="Cambria" w:hAnsi="Times New Roman" w:cs="Times New Roman"/>
          <w:sz w:val="24"/>
          <w:szCs w:val="24"/>
        </w:rPr>
        <w:t xml:space="preserve">Nowadays men’s netball in New Zealand is on the decline, however mixed gender netball teams are on the rise. </w:t>
      </w:r>
    </w:p>
    <w:p w14:paraId="2CDF7CF7" w14:textId="02128A0B" w:rsidR="00814D63" w:rsidRDefault="00082631" w:rsidP="005818E0">
      <w:pPr>
        <w:spacing w:after="0" w:line="480" w:lineRule="auto"/>
        <w:ind w:firstLine="720"/>
        <w:rPr>
          <w:rFonts w:ascii="Times New Roman" w:eastAsia="Cambria" w:hAnsi="Times New Roman" w:cs="Times New Roman"/>
          <w:sz w:val="24"/>
          <w:szCs w:val="24"/>
        </w:rPr>
      </w:pPr>
      <w:r>
        <w:rPr>
          <w:rFonts w:ascii="Times New Roman" w:eastAsia="Cambria" w:hAnsi="Times New Roman" w:cs="Times New Roman"/>
          <w:sz w:val="24"/>
          <w:szCs w:val="24"/>
        </w:rPr>
        <w:t>At a time when transgender and LGBTQ</w:t>
      </w:r>
      <w:r w:rsidR="00356106">
        <w:rPr>
          <w:rFonts w:ascii="Times New Roman" w:eastAsia="Cambria" w:hAnsi="Times New Roman" w:cs="Times New Roman"/>
          <w:sz w:val="24"/>
          <w:szCs w:val="24"/>
        </w:rPr>
        <w:t>+ rights were not high on the agenda in sports</w:t>
      </w:r>
      <w:r w:rsidR="00D17C85">
        <w:rPr>
          <w:rFonts w:ascii="Times New Roman" w:eastAsia="Cambria" w:hAnsi="Times New Roman" w:cs="Times New Roman"/>
          <w:sz w:val="24"/>
          <w:szCs w:val="24"/>
        </w:rPr>
        <w:t>,</w:t>
      </w:r>
      <w:r w:rsidR="00356106">
        <w:rPr>
          <w:rFonts w:ascii="Times New Roman" w:eastAsia="Cambria" w:hAnsi="Times New Roman" w:cs="Times New Roman"/>
          <w:sz w:val="24"/>
          <w:szCs w:val="24"/>
        </w:rPr>
        <w:t xml:space="preserve"> netball offered an outlet for non-gender conforming individuals to play organized sports in New Zealand due to the unique combination of local culture, race</w:t>
      </w:r>
      <w:r w:rsidR="00A561D3">
        <w:rPr>
          <w:rFonts w:ascii="Times New Roman" w:eastAsia="Cambria" w:hAnsi="Times New Roman" w:cs="Times New Roman"/>
          <w:sz w:val="24"/>
          <w:szCs w:val="24"/>
        </w:rPr>
        <w:t>,</w:t>
      </w:r>
      <w:r w:rsidR="00356106">
        <w:rPr>
          <w:rFonts w:ascii="Times New Roman" w:eastAsia="Cambria" w:hAnsi="Times New Roman" w:cs="Times New Roman"/>
          <w:sz w:val="24"/>
          <w:szCs w:val="24"/>
        </w:rPr>
        <w:t xml:space="preserve"> and the fact that netball is considered a woman’s sport, the same development was not seen in male dominated sports.</w:t>
      </w:r>
    </w:p>
    <w:p w14:paraId="0AD498C2" w14:textId="1DBB3473" w:rsidR="00356106" w:rsidRPr="00356106" w:rsidRDefault="00356106" w:rsidP="00356106">
      <w:pPr>
        <w:spacing w:after="0" w:line="480" w:lineRule="auto"/>
        <w:rPr>
          <w:rFonts w:ascii="Times New Roman" w:eastAsia="Cambria" w:hAnsi="Times New Roman" w:cs="Times New Roman"/>
          <w:b/>
          <w:bCs/>
          <w:sz w:val="24"/>
          <w:szCs w:val="24"/>
        </w:rPr>
      </w:pPr>
      <w:r>
        <w:rPr>
          <w:rFonts w:ascii="Times New Roman" w:eastAsia="Cambria" w:hAnsi="Times New Roman" w:cs="Times New Roman"/>
          <w:b/>
          <w:bCs/>
          <w:sz w:val="24"/>
          <w:szCs w:val="24"/>
        </w:rPr>
        <w:lastRenderedPageBreak/>
        <w:t>Netball’s Future</w:t>
      </w:r>
    </w:p>
    <w:p w14:paraId="3ACECB50" w14:textId="77777777" w:rsidR="002E5C06" w:rsidRDefault="00C56A1B" w:rsidP="005818E0">
      <w:pPr>
        <w:spacing w:after="0" w:line="480" w:lineRule="auto"/>
        <w:ind w:firstLine="720"/>
        <w:rPr>
          <w:rFonts w:ascii="Times New Roman" w:eastAsia="Cambria" w:hAnsi="Times New Roman" w:cs="Times New Roman"/>
          <w:sz w:val="24"/>
          <w:szCs w:val="24"/>
        </w:rPr>
      </w:pPr>
      <w:r>
        <w:rPr>
          <w:rFonts w:ascii="Times New Roman" w:eastAsia="Cambria" w:hAnsi="Times New Roman" w:cs="Times New Roman"/>
          <w:sz w:val="24"/>
          <w:szCs w:val="24"/>
        </w:rPr>
        <w:t>There is a paradoxical nature to netball (</w:t>
      </w:r>
      <w:r w:rsidR="0011006C">
        <w:rPr>
          <w:rFonts w:ascii="Times New Roman" w:eastAsia="Cambria" w:hAnsi="Times New Roman" w:cs="Times New Roman"/>
          <w:sz w:val="24"/>
          <w:szCs w:val="24"/>
        </w:rPr>
        <w:t>McLachlan, 2016</w:t>
      </w:r>
      <w:r>
        <w:rPr>
          <w:rFonts w:ascii="Times New Roman" w:eastAsia="Cambria" w:hAnsi="Times New Roman" w:cs="Times New Roman"/>
          <w:sz w:val="24"/>
          <w:szCs w:val="24"/>
        </w:rPr>
        <w:t xml:space="preserve">)” that is netball has been </w:t>
      </w:r>
      <w:r w:rsidR="00E41B58">
        <w:rPr>
          <w:rFonts w:ascii="Times New Roman" w:eastAsia="Cambria" w:hAnsi="Times New Roman" w:cs="Times New Roman"/>
          <w:sz w:val="24"/>
          <w:szCs w:val="24"/>
        </w:rPr>
        <w:t xml:space="preserve">successful by reproducing the very gendered boundaries that exclude females from legitimately participating in other sports”. Historically it has allowed women to be </w:t>
      </w:r>
      <w:r w:rsidR="0011006C">
        <w:rPr>
          <w:rFonts w:ascii="Times New Roman" w:eastAsia="Cambria" w:hAnsi="Times New Roman" w:cs="Times New Roman"/>
          <w:sz w:val="24"/>
          <w:szCs w:val="24"/>
        </w:rPr>
        <w:t>athletic</w:t>
      </w:r>
      <w:r w:rsidR="00E41B58">
        <w:rPr>
          <w:rFonts w:ascii="Times New Roman" w:eastAsia="Cambria" w:hAnsi="Times New Roman" w:cs="Times New Roman"/>
          <w:sz w:val="24"/>
          <w:szCs w:val="24"/>
        </w:rPr>
        <w:t xml:space="preserve"> at a time when other sports were deemed inappropriate for them. Nowadays, some attitudes by</w:t>
      </w:r>
      <w:r w:rsidR="002E5C06">
        <w:rPr>
          <w:rFonts w:ascii="Times New Roman" w:eastAsia="Cambria" w:hAnsi="Times New Roman" w:cs="Times New Roman"/>
          <w:sz w:val="24"/>
          <w:szCs w:val="24"/>
        </w:rPr>
        <w:t xml:space="preserve"> young</w:t>
      </w:r>
      <w:r w:rsidR="00E41B58">
        <w:rPr>
          <w:rFonts w:ascii="Times New Roman" w:eastAsia="Cambria" w:hAnsi="Times New Roman" w:cs="Times New Roman"/>
          <w:sz w:val="24"/>
          <w:szCs w:val="24"/>
        </w:rPr>
        <w:t xml:space="preserve"> netball players seem to cement the</w:t>
      </w:r>
      <w:r w:rsidR="0011006C">
        <w:rPr>
          <w:rFonts w:ascii="Times New Roman" w:eastAsia="Cambria" w:hAnsi="Times New Roman" w:cs="Times New Roman"/>
          <w:sz w:val="24"/>
          <w:szCs w:val="24"/>
        </w:rPr>
        <w:t xml:space="preserve"> typical</w:t>
      </w:r>
      <w:r w:rsidR="00E41B58">
        <w:rPr>
          <w:rFonts w:ascii="Times New Roman" w:eastAsia="Cambria" w:hAnsi="Times New Roman" w:cs="Times New Roman"/>
          <w:sz w:val="24"/>
          <w:szCs w:val="24"/>
        </w:rPr>
        <w:t xml:space="preserve"> gender socialization </w:t>
      </w:r>
      <w:r w:rsidR="0011006C">
        <w:rPr>
          <w:rFonts w:ascii="Times New Roman" w:eastAsia="Cambria" w:hAnsi="Times New Roman" w:cs="Times New Roman"/>
          <w:sz w:val="24"/>
          <w:szCs w:val="24"/>
        </w:rPr>
        <w:t>that most</w:t>
      </w:r>
      <w:r w:rsidR="00E41B58">
        <w:rPr>
          <w:rFonts w:ascii="Times New Roman" w:eastAsia="Cambria" w:hAnsi="Times New Roman" w:cs="Times New Roman"/>
          <w:sz w:val="24"/>
          <w:szCs w:val="24"/>
        </w:rPr>
        <w:t xml:space="preserve"> of us experience as children</w:t>
      </w:r>
      <w:r w:rsidR="0011006C">
        <w:rPr>
          <w:rFonts w:ascii="Times New Roman" w:eastAsia="Cambria" w:hAnsi="Times New Roman" w:cs="Times New Roman"/>
          <w:sz w:val="24"/>
          <w:szCs w:val="24"/>
        </w:rPr>
        <w:t xml:space="preserve"> and adults</w:t>
      </w:r>
      <w:r w:rsidR="00E41B58">
        <w:rPr>
          <w:rFonts w:ascii="Times New Roman" w:eastAsia="Cambria" w:hAnsi="Times New Roman" w:cs="Times New Roman"/>
          <w:sz w:val="24"/>
          <w:szCs w:val="24"/>
        </w:rPr>
        <w:t xml:space="preserve"> in our society. </w:t>
      </w:r>
    </w:p>
    <w:p w14:paraId="55589477" w14:textId="6CAA259E" w:rsidR="005A071F" w:rsidRDefault="00E41B58" w:rsidP="005818E0">
      <w:pPr>
        <w:spacing w:after="0" w:line="480" w:lineRule="auto"/>
        <w:ind w:firstLine="720"/>
        <w:rPr>
          <w:rFonts w:ascii="Times New Roman" w:eastAsia="Cambria" w:hAnsi="Times New Roman" w:cs="Times New Roman"/>
          <w:sz w:val="24"/>
          <w:szCs w:val="24"/>
        </w:rPr>
      </w:pPr>
      <w:r>
        <w:rPr>
          <w:rFonts w:ascii="Times New Roman" w:eastAsia="Cambria" w:hAnsi="Times New Roman" w:cs="Times New Roman"/>
          <w:sz w:val="24"/>
          <w:szCs w:val="24"/>
        </w:rPr>
        <w:t>Where does that leave netball as a sport? Becoming an actu</w:t>
      </w:r>
      <w:r w:rsidR="0011006C">
        <w:rPr>
          <w:rFonts w:ascii="Times New Roman" w:eastAsia="Cambria" w:hAnsi="Times New Roman" w:cs="Times New Roman"/>
          <w:sz w:val="24"/>
          <w:szCs w:val="24"/>
        </w:rPr>
        <w:t>a</w:t>
      </w:r>
      <w:r>
        <w:rPr>
          <w:rFonts w:ascii="Times New Roman" w:eastAsia="Cambria" w:hAnsi="Times New Roman" w:cs="Times New Roman"/>
          <w:sz w:val="24"/>
          <w:szCs w:val="24"/>
        </w:rPr>
        <w:t>l Olympic sport (</w:t>
      </w:r>
      <w:r w:rsidR="00F22ADE">
        <w:rPr>
          <w:rFonts w:ascii="Times New Roman" w:eastAsia="Cambria" w:hAnsi="Times New Roman" w:cs="Times New Roman"/>
          <w:sz w:val="24"/>
          <w:szCs w:val="24"/>
        </w:rPr>
        <w:t xml:space="preserve">i.e., </w:t>
      </w:r>
      <w:r>
        <w:rPr>
          <w:rFonts w:ascii="Times New Roman" w:eastAsia="Cambria" w:hAnsi="Times New Roman" w:cs="Times New Roman"/>
          <w:sz w:val="24"/>
          <w:szCs w:val="24"/>
        </w:rPr>
        <w:t>Brisbane</w:t>
      </w:r>
      <w:r w:rsidR="002E5C06">
        <w:rPr>
          <w:rFonts w:ascii="Times New Roman" w:eastAsia="Cambria" w:hAnsi="Times New Roman" w:cs="Times New Roman"/>
          <w:sz w:val="24"/>
          <w:szCs w:val="24"/>
        </w:rPr>
        <w:t>. Australia</w:t>
      </w:r>
      <w:r>
        <w:rPr>
          <w:rFonts w:ascii="Times New Roman" w:eastAsia="Cambria" w:hAnsi="Times New Roman" w:cs="Times New Roman"/>
          <w:sz w:val="24"/>
          <w:szCs w:val="24"/>
        </w:rPr>
        <w:t xml:space="preserve"> 2032) would contribute to more headlines</w:t>
      </w:r>
      <w:r w:rsidR="002E5C06">
        <w:rPr>
          <w:rFonts w:ascii="Times New Roman" w:eastAsia="Cambria" w:hAnsi="Times New Roman" w:cs="Times New Roman"/>
          <w:sz w:val="24"/>
          <w:szCs w:val="24"/>
        </w:rPr>
        <w:t>, funding</w:t>
      </w:r>
      <w:r w:rsidR="001D7C1A">
        <w:rPr>
          <w:rFonts w:ascii="Times New Roman" w:eastAsia="Cambria" w:hAnsi="Times New Roman" w:cs="Times New Roman"/>
          <w:sz w:val="24"/>
          <w:szCs w:val="24"/>
        </w:rPr>
        <w:t>,</w:t>
      </w:r>
      <w:r>
        <w:rPr>
          <w:rFonts w:ascii="Times New Roman" w:eastAsia="Cambria" w:hAnsi="Times New Roman" w:cs="Times New Roman"/>
          <w:sz w:val="24"/>
          <w:szCs w:val="24"/>
        </w:rPr>
        <w:t xml:space="preserve"> and more exposure across the world, however for this</w:t>
      </w:r>
      <w:r w:rsidR="002E5C06">
        <w:rPr>
          <w:rFonts w:ascii="Times New Roman" w:eastAsia="Cambria" w:hAnsi="Times New Roman" w:cs="Times New Roman"/>
          <w:sz w:val="24"/>
          <w:szCs w:val="24"/>
        </w:rPr>
        <w:t xml:space="preserve"> to happen</w:t>
      </w:r>
      <w:r>
        <w:rPr>
          <w:rFonts w:ascii="Times New Roman" w:eastAsia="Cambria" w:hAnsi="Times New Roman" w:cs="Times New Roman"/>
          <w:sz w:val="24"/>
          <w:szCs w:val="24"/>
        </w:rPr>
        <w:t xml:space="preserve"> there need to be men’s netball teams competing and even netball strongholds such as Great Britain </w:t>
      </w:r>
      <w:r w:rsidR="00F22ADE">
        <w:rPr>
          <w:rFonts w:ascii="Times New Roman" w:eastAsia="Cambria" w:hAnsi="Times New Roman" w:cs="Times New Roman"/>
          <w:sz w:val="24"/>
          <w:szCs w:val="24"/>
        </w:rPr>
        <w:t xml:space="preserve">and New Zealand </w:t>
      </w:r>
      <w:r>
        <w:rPr>
          <w:rFonts w:ascii="Times New Roman" w:eastAsia="Cambria" w:hAnsi="Times New Roman" w:cs="Times New Roman"/>
          <w:sz w:val="24"/>
          <w:szCs w:val="24"/>
        </w:rPr>
        <w:t xml:space="preserve">currently do not have </w:t>
      </w:r>
      <w:r w:rsidR="001D7C1A">
        <w:rPr>
          <w:rFonts w:ascii="Times New Roman" w:eastAsia="Cambria" w:hAnsi="Times New Roman" w:cs="Times New Roman"/>
          <w:sz w:val="24"/>
          <w:szCs w:val="24"/>
        </w:rPr>
        <w:t>well established men’s</w:t>
      </w:r>
      <w:r>
        <w:rPr>
          <w:rFonts w:ascii="Times New Roman" w:eastAsia="Cambria" w:hAnsi="Times New Roman" w:cs="Times New Roman"/>
          <w:sz w:val="24"/>
          <w:szCs w:val="24"/>
        </w:rPr>
        <w:t xml:space="preserve"> national team</w:t>
      </w:r>
      <w:r w:rsidR="001D7C1A">
        <w:rPr>
          <w:rFonts w:ascii="Times New Roman" w:eastAsia="Cambria" w:hAnsi="Times New Roman" w:cs="Times New Roman"/>
          <w:sz w:val="24"/>
          <w:szCs w:val="24"/>
        </w:rPr>
        <w:t>s</w:t>
      </w:r>
      <w:r>
        <w:rPr>
          <w:rFonts w:ascii="Times New Roman" w:eastAsia="Cambria" w:hAnsi="Times New Roman" w:cs="Times New Roman"/>
          <w:sz w:val="24"/>
          <w:szCs w:val="24"/>
        </w:rPr>
        <w:t xml:space="preserve">. </w:t>
      </w:r>
      <w:r w:rsidR="005A071F">
        <w:rPr>
          <w:rFonts w:ascii="Times New Roman" w:eastAsia="Cambria" w:hAnsi="Times New Roman" w:cs="Times New Roman"/>
          <w:sz w:val="24"/>
          <w:szCs w:val="24"/>
        </w:rPr>
        <w:t xml:space="preserve">Is there enough interest and willingness on both sides of the gender gap to make men’s netball more attractive and popular? </w:t>
      </w:r>
    </w:p>
    <w:p w14:paraId="350AEE0F" w14:textId="779C80DD" w:rsidR="00D507EA" w:rsidRDefault="00E41B58" w:rsidP="005818E0">
      <w:pPr>
        <w:spacing w:after="0" w:line="480" w:lineRule="auto"/>
        <w:ind w:firstLine="720"/>
        <w:rPr>
          <w:rFonts w:ascii="Times New Roman" w:eastAsia="Cambria" w:hAnsi="Times New Roman" w:cs="Times New Roman"/>
          <w:sz w:val="24"/>
          <w:szCs w:val="24"/>
        </w:rPr>
      </w:pPr>
      <w:r>
        <w:rPr>
          <w:rFonts w:ascii="Times New Roman" w:eastAsia="Cambria" w:hAnsi="Times New Roman" w:cs="Times New Roman"/>
          <w:sz w:val="24"/>
          <w:szCs w:val="24"/>
        </w:rPr>
        <w:t xml:space="preserve">With </w:t>
      </w:r>
      <w:r w:rsidR="00F22ADE">
        <w:rPr>
          <w:rFonts w:ascii="Times New Roman" w:eastAsia="Cambria" w:hAnsi="Times New Roman" w:cs="Times New Roman"/>
          <w:sz w:val="24"/>
          <w:szCs w:val="24"/>
        </w:rPr>
        <w:t xml:space="preserve">traditionally </w:t>
      </w:r>
      <w:r>
        <w:rPr>
          <w:rFonts w:ascii="Times New Roman" w:eastAsia="Cambria" w:hAnsi="Times New Roman" w:cs="Times New Roman"/>
          <w:sz w:val="24"/>
          <w:szCs w:val="24"/>
        </w:rPr>
        <w:t>male dominated sports becoming more popular with women</w:t>
      </w:r>
      <w:r w:rsidR="00F139F0">
        <w:rPr>
          <w:rFonts w:ascii="Times New Roman" w:eastAsia="Cambria" w:hAnsi="Times New Roman" w:cs="Times New Roman"/>
          <w:sz w:val="24"/>
          <w:szCs w:val="24"/>
        </w:rPr>
        <w:t xml:space="preserve">, there is a decline in the number of women playing the sport in the </w:t>
      </w:r>
      <w:r w:rsidR="00F22ADE">
        <w:rPr>
          <w:rFonts w:ascii="Times New Roman" w:eastAsia="Cambria" w:hAnsi="Times New Roman" w:cs="Times New Roman"/>
          <w:sz w:val="24"/>
          <w:szCs w:val="24"/>
        </w:rPr>
        <w:t xml:space="preserve">typical netball </w:t>
      </w:r>
      <w:r w:rsidR="001D7C1A">
        <w:rPr>
          <w:rFonts w:ascii="Times New Roman" w:eastAsia="Cambria" w:hAnsi="Times New Roman" w:cs="Times New Roman"/>
          <w:sz w:val="24"/>
          <w:szCs w:val="24"/>
        </w:rPr>
        <w:t>countries</w:t>
      </w:r>
      <w:r w:rsidR="00F139F0">
        <w:rPr>
          <w:rFonts w:ascii="Times New Roman" w:eastAsia="Cambria" w:hAnsi="Times New Roman" w:cs="Times New Roman"/>
          <w:sz w:val="24"/>
          <w:szCs w:val="24"/>
        </w:rPr>
        <w:t xml:space="preserve">, but </w:t>
      </w:r>
      <w:r w:rsidR="001D7C1A">
        <w:rPr>
          <w:rFonts w:ascii="Times New Roman" w:eastAsia="Cambria" w:hAnsi="Times New Roman" w:cs="Times New Roman"/>
          <w:sz w:val="24"/>
          <w:szCs w:val="24"/>
        </w:rPr>
        <w:t>World Netball (formerly International Netball Federation</w:t>
      </w:r>
      <w:r w:rsidR="00D507EA">
        <w:rPr>
          <w:rFonts w:ascii="Times New Roman" w:eastAsia="Cambria" w:hAnsi="Times New Roman" w:cs="Times New Roman"/>
          <w:sz w:val="24"/>
          <w:szCs w:val="24"/>
        </w:rPr>
        <w:t>, INF</w:t>
      </w:r>
      <w:r w:rsidR="001D7C1A">
        <w:rPr>
          <w:rFonts w:ascii="Times New Roman" w:eastAsia="Cambria" w:hAnsi="Times New Roman" w:cs="Times New Roman"/>
          <w:sz w:val="24"/>
          <w:szCs w:val="24"/>
        </w:rPr>
        <w:t>)</w:t>
      </w:r>
      <w:r w:rsidR="00F139F0">
        <w:rPr>
          <w:rFonts w:ascii="Times New Roman" w:eastAsia="Cambria" w:hAnsi="Times New Roman" w:cs="Times New Roman"/>
          <w:sz w:val="24"/>
          <w:szCs w:val="24"/>
        </w:rPr>
        <w:t xml:space="preserve"> has seen a growth over the last twenty years with netball being played more in </w:t>
      </w:r>
      <w:r w:rsidR="00F22ADE">
        <w:rPr>
          <w:rFonts w:ascii="Times New Roman" w:eastAsia="Cambria" w:hAnsi="Times New Roman" w:cs="Times New Roman"/>
          <w:sz w:val="24"/>
          <w:szCs w:val="24"/>
        </w:rPr>
        <w:t>nontraditional</w:t>
      </w:r>
      <w:r w:rsidR="00F139F0">
        <w:rPr>
          <w:rFonts w:ascii="Times New Roman" w:eastAsia="Cambria" w:hAnsi="Times New Roman" w:cs="Times New Roman"/>
          <w:sz w:val="24"/>
          <w:szCs w:val="24"/>
        </w:rPr>
        <w:t xml:space="preserve"> netball countries</w:t>
      </w:r>
      <w:r w:rsidR="00D17C85">
        <w:rPr>
          <w:rFonts w:ascii="Times New Roman" w:eastAsia="Cambria" w:hAnsi="Times New Roman" w:cs="Times New Roman"/>
          <w:sz w:val="24"/>
          <w:szCs w:val="24"/>
        </w:rPr>
        <w:t xml:space="preserve"> especially in Africa.</w:t>
      </w:r>
    </w:p>
    <w:p w14:paraId="500DEEDF" w14:textId="76546142" w:rsidR="00D507EA" w:rsidRDefault="00D507EA" w:rsidP="005818E0">
      <w:pPr>
        <w:spacing w:after="0" w:line="480" w:lineRule="auto"/>
        <w:ind w:firstLine="720"/>
        <w:rPr>
          <w:rFonts w:ascii="Times New Roman" w:eastAsia="Cambria" w:hAnsi="Times New Roman" w:cs="Times New Roman"/>
          <w:sz w:val="24"/>
          <w:szCs w:val="24"/>
        </w:rPr>
      </w:pPr>
      <w:r>
        <w:rPr>
          <w:rFonts w:ascii="Times New Roman" w:eastAsia="Cambria" w:hAnsi="Times New Roman" w:cs="Times New Roman"/>
          <w:sz w:val="24"/>
          <w:szCs w:val="24"/>
        </w:rPr>
        <w:t>Similar to rugby 7s</w:t>
      </w:r>
      <w:r w:rsidR="006D16CC">
        <w:rPr>
          <w:rFonts w:ascii="Times New Roman" w:eastAsia="Cambria" w:hAnsi="Times New Roman" w:cs="Times New Roman"/>
          <w:sz w:val="24"/>
          <w:szCs w:val="24"/>
        </w:rPr>
        <w:t>,</w:t>
      </w:r>
      <w:r>
        <w:rPr>
          <w:rFonts w:ascii="Times New Roman" w:eastAsia="Cambria" w:hAnsi="Times New Roman" w:cs="Times New Roman"/>
          <w:sz w:val="24"/>
          <w:szCs w:val="24"/>
        </w:rPr>
        <w:t xml:space="preserve"> in 2009 the INF established the Fast5 World Series, a shorter game with only five players that includes the top six ranked teams in the world</w:t>
      </w:r>
      <w:r w:rsidR="006D16CC">
        <w:rPr>
          <w:rFonts w:ascii="Times New Roman" w:eastAsia="Cambria" w:hAnsi="Times New Roman" w:cs="Times New Roman"/>
          <w:sz w:val="24"/>
          <w:szCs w:val="24"/>
        </w:rPr>
        <w:t xml:space="preserve"> with the aim to make the game </w:t>
      </w:r>
      <w:r w:rsidR="002033F2">
        <w:rPr>
          <w:rFonts w:ascii="Times New Roman" w:eastAsia="Cambria" w:hAnsi="Times New Roman" w:cs="Times New Roman"/>
          <w:sz w:val="24"/>
          <w:szCs w:val="24"/>
        </w:rPr>
        <w:t>faster</w:t>
      </w:r>
      <w:r w:rsidR="006D16CC">
        <w:rPr>
          <w:rFonts w:ascii="Times New Roman" w:eastAsia="Cambria" w:hAnsi="Times New Roman" w:cs="Times New Roman"/>
          <w:sz w:val="24"/>
          <w:szCs w:val="24"/>
        </w:rPr>
        <w:t>, more television friendly</w:t>
      </w:r>
      <w:r w:rsidR="00526FFE">
        <w:rPr>
          <w:rFonts w:ascii="Times New Roman" w:eastAsia="Cambria" w:hAnsi="Times New Roman" w:cs="Times New Roman"/>
          <w:sz w:val="24"/>
          <w:szCs w:val="24"/>
        </w:rPr>
        <w:t xml:space="preserve"> and </w:t>
      </w:r>
      <w:r w:rsidR="006D16CC">
        <w:rPr>
          <w:rFonts w:ascii="Times New Roman" w:eastAsia="Cambria" w:hAnsi="Times New Roman" w:cs="Times New Roman"/>
          <w:sz w:val="24"/>
          <w:szCs w:val="24"/>
        </w:rPr>
        <w:t xml:space="preserve">attract greater sponsorship. A Fast5 Allstar Championship was also launched in England </w:t>
      </w:r>
      <w:r w:rsidR="002033F2">
        <w:rPr>
          <w:rFonts w:ascii="Times New Roman" w:eastAsia="Cambria" w:hAnsi="Times New Roman" w:cs="Times New Roman"/>
          <w:sz w:val="24"/>
          <w:szCs w:val="24"/>
        </w:rPr>
        <w:t xml:space="preserve">in 2017 </w:t>
      </w:r>
      <w:r w:rsidR="006D16CC">
        <w:rPr>
          <w:rFonts w:ascii="Times New Roman" w:eastAsia="Cambria" w:hAnsi="Times New Roman" w:cs="Times New Roman"/>
          <w:sz w:val="24"/>
          <w:szCs w:val="24"/>
        </w:rPr>
        <w:t>with all the Netball Superleague teams participating</w:t>
      </w:r>
      <w:r w:rsidR="002033F2">
        <w:rPr>
          <w:rFonts w:ascii="Times New Roman" w:eastAsia="Cambria" w:hAnsi="Times New Roman" w:cs="Times New Roman"/>
          <w:sz w:val="24"/>
          <w:szCs w:val="24"/>
        </w:rPr>
        <w:t xml:space="preserve">. Whether or not this will lead to bigger popularity </w:t>
      </w:r>
      <w:r w:rsidR="00D17C85">
        <w:rPr>
          <w:rFonts w:ascii="Times New Roman" w:eastAsia="Cambria" w:hAnsi="Times New Roman" w:cs="Times New Roman"/>
          <w:sz w:val="24"/>
          <w:szCs w:val="24"/>
        </w:rPr>
        <w:t>and whether netball can benefit from the increasing popularity of women’s sport in general remains to be seen.</w:t>
      </w:r>
    </w:p>
    <w:p w14:paraId="147BC0D8" w14:textId="66236A85" w:rsidR="00B82D6D" w:rsidRDefault="00B82D6D" w:rsidP="00EE1F0E">
      <w:pPr>
        <w:spacing w:after="0" w:line="480" w:lineRule="auto"/>
        <w:jc w:val="center"/>
        <w:rPr>
          <w:rFonts w:ascii="Times New Roman" w:eastAsia="Cambria" w:hAnsi="Times New Roman" w:cs="Times New Roman"/>
          <w:sz w:val="24"/>
          <w:szCs w:val="24"/>
        </w:rPr>
      </w:pPr>
      <w:r>
        <w:rPr>
          <w:rFonts w:ascii="Times New Roman" w:eastAsia="Cambria" w:hAnsi="Times New Roman" w:cs="Times New Roman"/>
          <w:b/>
          <w:bCs/>
          <w:sz w:val="24"/>
          <w:szCs w:val="24"/>
        </w:rPr>
        <w:lastRenderedPageBreak/>
        <w:t>References</w:t>
      </w:r>
    </w:p>
    <w:p w14:paraId="1B8B4129" w14:textId="71B227B1" w:rsidR="004D752D" w:rsidRDefault="004D752D" w:rsidP="004D752D">
      <w:pPr>
        <w:spacing w:after="0" w:line="480" w:lineRule="auto"/>
        <w:ind w:left="720" w:hanging="720"/>
        <w:rPr>
          <w:rFonts w:ascii="Times New Roman" w:eastAsia="Times New Roman" w:hAnsi="Times New Roman" w:cs="Times New Roman"/>
          <w:sz w:val="24"/>
          <w:szCs w:val="24"/>
          <w:lang w:val="en-GB" w:eastAsia="en-GB"/>
        </w:rPr>
      </w:pPr>
      <w:r w:rsidRPr="004E55A3">
        <w:rPr>
          <w:rFonts w:ascii="Times New Roman" w:eastAsia="Times New Roman" w:hAnsi="Times New Roman" w:cs="Times New Roman"/>
          <w:sz w:val="24"/>
          <w:szCs w:val="24"/>
          <w:lang w:val="en-GB" w:eastAsia="en-GB"/>
        </w:rPr>
        <w:t xml:space="preserve">Coakley, J. (2014). </w:t>
      </w:r>
      <w:r w:rsidRPr="004E55A3">
        <w:rPr>
          <w:rFonts w:ascii="Times New Roman" w:eastAsia="Times New Roman" w:hAnsi="Times New Roman" w:cs="Times New Roman"/>
          <w:i/>
          <w:iCs/>
          <w:sz w:val="24"/>
          <w:szCs w:val="24"/>
          <w:lang w:val="en-GB" w:eastAsia="en-GB"/>
        </w:rPr>
        <w:t>Sports in Society: Issues and Controversies</w:t>
      </w:r>
      <w:r w:rsidRPr="004E55A3">
        <w:rPr>
          <w:rFonts w:ascii="Times New Roman" w:eastAsia="Times New Roman" w:hAnsi="Times New Roman" w:cs="Times New Roman"/>
          <w:sz w:val="24"/>
          <w:szCs w:val="24"/>
          <w:lang w:val="en-GB" w:eastAsia="en-GB"/>
        </w:rPr>
        <w:t xml:space="preserve"> (11th ed.). McGraw-Hill Education.</w:t>
      </w:r>
    </w:p>
    <w:p w14:paraId="20F5F42E" w14:textId="34D20442" w:rsidR="00032977" w:rsidRDefault="00032977" w:rsidP="00032977">
      <w:pPr>
        <w:pStyle w:val="NormalWeb"/>
        <w:spacing w:before="0" w:beforeAutospacing="0" w:after="0" w:afterAutospacing="0" w:line="480" w:lineRule="auto"/>
        <w:ind w:left="720" w:hanging="720"/>
      </w:pPr>
      <w:r>
        <w:t xml:space="preserve">Devonport, T. J., Russell, K., Leflay, K., &amp; Conway, J. (2018). Gendered performances and identity construction among UK female soccer players and netballers: </w:t>
      </w:r>
      <w:r w:rsidR="0063133B">
        <w:t>A</w:t>
      </w:r>
      <w:r>
        <w:t xml:space="preserve"> comparative study. </w:t>
      </w:r>
      <w:r>
        <w:rPr>
          <w:i/>
          <w:iCs/>
        </w:rPr>
        <w:t>Sport in Society</w:t>
      </w:r>
      <w:r>
        <w:t xml:space="preserve">, </w:t>
      </w:r>
      <w:r>
        <w:rPr>
          <w:i/>
          <w:iCs/>
        </w:rPr>
        <w:t>22</w:t>
      </w:r>
      <w:r>
        <w:t xml:space="preserve">(7), 1131–1147. </w:t>
      </w:r>
      <w:hyperlink r:id="rId8" w:history="1">
        <w:r w:rsidR="00E52C87" w:rsidRPr="00D134EF">
          <w:rPr>
            <w:rStyle w:val="Hyperlink"/>
          </w:rPr>
          <w:t>https://doi.org/10.1080/17430437.2018.1504773</w:t>
        </w:r>
      </w:hyperlink>
    </w:p>
    <w:p w14:paraId="0C7BF3B2" w14:textId="6C8FDA0B" w:rsidR="00E52C87" w:rsidRDefault="00E52C87" w:rsidP="00E52C87">
      <w:pPr>
        <w:pStyle w:val="NormalWeb"/>
        <w:spacing w:before="0" w:beforeAutospacing="0" w:after="0" w:afterAutospacing="0" w:line="480" w:lineRule="auto"/>
        <w:ind w:left="720" w:hanging="720"/>
      </w:pPr>
      <w:r>
        <w:t xml:space="preserve">Lynch, S., &amp; Ottaway, S. (2018). Back to school netball style: An emerging highly inclusive game for physical education or sport. </w:t>
      </w:r>
      <w:r>
        <w:rPr>
          <w:i/>
          <w:iCs/>
        </w:rPr>
        <w:t>Journal of Physical Education, Recreation &amp; Dance</w:t>
      </w:r>
      <w:r>
        <w:t xml:space="preserve">, </w:t>
      </w:r>
      <w:r>
        <w:rPr>
          <w:i/>
          <w:iCs/>
        </w:rPr>
        <w:t>89</w:t>
      </w:r>
      <w:r>
        <w:t xml:space="preserve">(4), 54–57. </w:t>
      </w:r>
      <w:hyperlink r:id="rId9" w:history="1">
        <w:r w:rsidR="003D5939" w:rsidRPr="00D134EF">
          <w:rPr>
            <w:rStyle w:val="Hyperlink"/>
          </w:rPr>
          <w:t>https://doi.org/10.1080/07303084.2018.1431469</w:t>
        </w:r>
      </w:hyperlink>
    </w:p>
    <w:p w14:paraId="02E1C6E1" w14:textId="361FFF89" w:rsidR="0079565D" w:rsidRDefault="0079565D" w:rsidP="0079565D">
      <w:pPr>
        <w:pStyle w:val="NormalWeb"/>
        <w:spacing w:before="0" w:beforeAutospacing="0" w:after="0" w:afterAutospacing="0" w:line="480" w:lineRule="auto"/>
        <w:ind w:left="720" w:hanging="720"/>
      </w:pPr>
      <w:r>
        <w:t xml:space="preserve">Mansfield, L., &amp; Killick, L. (2012). The UK Netball Superleague: </w:t>
      </w:r>
      <w:r w:rsidR="0063133B">
        <w:t>A</w:t>
      </w:r>
      <w:r>
        <w:t xml:space="preserve"> case study of franchising in elite women’s sport organisations. </w:t>
      </w:r>
      <w:r>
        <w:rPr>
          <w:i/>
          <w:iCs/>
        </w:rPr>
        <w:t>European Sport Management Quarterly</w:t>
      </w:r>
      <w:r>
        <w:t xml:space="preserve">, </w:t>
      </w:r>
      <w:r>
        <w:rPr>
          <w:i/>
          <w:iCs/>
        </w:rPr>
        <w:t>12</w:t>
      </w:r>
      <w:r>
        <w:t xml:space="preserve">(5), 545–567. </w:t>
      </w:r>
      <w:hyperlink r:id="rId10" w:history="1">
        <w:r w:rsidRPr="00D134EF">
          <w:rPr>
            <w:rStyle w:val="Hyperlink"/>
          </w:rPr>
          <w:t>https://doi.org/10.1080/16184742.2012.734525</w:t>
        </w:r>
      </w:hyperlink>
    </w:p>
    <w:p w14:paraId="01D39B7D" w14:textId="147B6B22" w:rsidR="009538E9" w:rsidRDefault="009538E9" w:rsidP="009538E9">
      <w:pPr>
        <w:pStyle w:val="NormalWeb"/>
        <w:spacing w:before="0" w:beforeAutospacing="0" w:after="0" w:afterAutospacing="0" w:line="480" w:lineRule="auto"/>
        <w:ind w:left="720" w:hanging="720"/>
      </w:pPr>
      <w:r>
        <w:t xml:space="preserve">Marfell, A. (2017). ‘We wear dresses, we look pretty’: The feminization and heterosexualization of netball spaces and bodies. </w:t>
      </w:r>
      <w:r>
        <w:rPr>
          <w:i/>
          <w:iCs/>
        </w:rPr>
        <w:t>International Review for the Sociology of Sport</w:t>
      </w:r>
      <w:r>
        <w:t xml:space="preserve">, </w:t>
      </w:r>
      <w:r>
        <w:rPr>
          <w:i/>
          <w:iCs/>
        </w:rPr>
        <w:t>54</w:t>
      </w:r>
      <w:r>
        <w:t xml:space="preserve">(5), 577–602. </w:t>
      </w:r>
      <w:hyperlink r:id="rId11" w:history="1">
        <w:r w:rsidR="00032977" w:rsidRPr="00D134EF">
          <w:rPr>
            <w:rStyle w:val="Hyperlink"/>
          </w:rPr>
          <w:t>https://doi.org/10.1177/1012690217726539</w:t>
        </w:r>
      </w:hyperlink>
    </w:p>
    <w:p w14:paraId="2179D0AB" w14:textId="4CB0EE8A" w:rsidR="00032977" w:rsidRDefault="00032977" w:rsidP="00032977">
      <w:pPr>
        <w:pStyle w:val="NormalWeb"/>
        <w:spacing w:before="0" w:beforeAutospacing="0" w:after="0" w:afterAutospacing="0" w:line="480" w:lineRule="auto"/>
        <w:ind w:left="720" w:hanging="720"/>
        <w:rPr>
          <w:rStyle w:val="Hyperlink"/>
        </w:rPr>
      </w:pPr>
      <w:r>
        <w:t xml:space="preserve">McLachlan, F. (2016). The Silent Game: A </w:t>
      </w:r>
      <w:r w:rsidR="002F22CF">
        <w:t>c</w:t>
      </w:r>
      <w:r>
        <w:t xml:space="preserve">ritical </w:t>
      </w:r>
      <w:r w:rsidR="002F22CF">
        <w:t>r</w:t>
      </w:r>
      <w:r>
        <w:t xml:space="preserve">eading of the </w:t>
      </w:r>
      <w:r w:rsidR="002F22CF">
        <w:t>h</w:t>
      </w:r>
      <w:r>
        <w:t xml:space="preserve">istory of </w:t>
      </w:r>
      <w:r w:rsidR="002F22CF">
        <w:t>n</w:t>
      </w:r>
      <w:r>
        <w:t xml:space="preserve">etball in Australia. </w:t>
      </w:r>
      <w:r>
        <w:rPr>
          <w:i/>
          <w:iCs/>
        </w:rPr>
        <w:t>The International Journal of the History of Sport</w:t>
      </w:r>
      <w:r>
        <w:t xml:space="preserve">, </w:t>
      </w:r>
      <w:r>
        <w:rPr>
          <w:i/>
          <w:iCs/>
        </w:rPr>
        <w:t>33</w:t>
      </w:r>
      <w:r>
        <w:t xml:space="preserve">(17), 2153–2168. </w:t>
      </w:r>
      <w:hyperlink r:id="rId12" w:history="1">
        <w:r w:rsidR="00BE30F3" w:rsidRPr="00D134EF">
          <w:rPr>
            <w:rStyle w:val="Hyperlink"/>
          </w:rPr>
          <w:t>https://doi.org/10.1080/09523367.2017.1364239</w:t>
        </w:r>
      </w:hyperlink>
    </w:p>
    <w:p w14:paraId="5A2A7E32" w14:textId="5AE5D76C" w:rsidR="00E2174A" w:rsidRDefault="00E2174A" w:rsidP="00E2174A">
      <w:pPr>
        <w:spacing w:after="0" w:line="480" w:lineRule="auto"/>
        <w:ind w:left="720" w:hanging="720"/>
        <w:rPr>
          <w:rStyle w:val="Hyperlink"/>
          <w:rFonts w:ascii="Times New Roman" w:hAnsi="Times New Roman" w:cs="Times New Roman"/>
          <w:sz w:val="24"/>
          <w:szCs w:val="24"/>
        </w:rPr>
      </w:pPr>
      <w:r w:rsidRPr="00F33A74">
        <w:rPr>
          <w:rFonts w:ascii="Times New Roman" w:hAnsi="Times New Roman" w:cs="Times New Roman"/>
          <w:sz w:val="24"/>
          <w:szCs w:val="24"/>
        </w:rPr>
        <w:t>Rush, V. (2022)</w:t>
      </w:r>
      <w:r>
        <w:rPr>
          <w:rFonts w:ascii="Times New Roman" w:hAnsi="Times New Roman" w:cs="Times New Roman"/>
          <w:sz w:val="24"/>
          <w:szCs w:val="24"/>
        </w:rPr>
        <w:t>.</w:t>
      </w:r>
      <w:r w:rsidRPr="00F33A74">
        <w:rPr>
          <w:rFonts w:ascii="Times New Roman" w:hAnsi="Times New Roman" w:cs="Times New Roman"/>
          <w:sz w:val="24"/>
          <w:szCs w:val="24"/>
        </w:rPr>
        <w:t xml:space="preserve"> </w:t>
      </w:r>
      <w:r w:rsidRPr="00F33A74">
        <w:rPr>
          <w:rFonts w:ascii="Times New Roman" w:hAnsi="Times New Roman" w:cs="Times New Roman"/>
          <w:i/>
          <w:iCs/>
          <w:sz w:val="24"/>
          <w:szCs w:val="24"/>
        </w:rPr>
        <w:t>No woman no try</w:t>
      </w:r>
      <w:r w:rsidRPr="00F33A74">
        <w:rPr>
          <w:rFonts w:ascii="Times New Roman" w:hAnsi="Times New Roman" w:cs="Times New Roman"/>
          <w:sz w:val="24"/>
          <w:szCs w:val="24"/>
        </w:rPr>
        <w:t xml:space="preserve"> </w:t>
      </w:r>
      <w:r>
        <w:rPr>
          <w:rFonts w:ascii="Times New Roman" w:hAnsi="Times New Roman" w:cs="Times New Roman"/>
          <w:sz w:val="24"/>
          <w:szCs w:val="24"/>
        </w:rPr>
        <w:t>[</w:t>
      </w:r>
      <w:r w:rsidRPr="00F33A74">
        <w:rPr>
          <w:rFonts w:ascii="Times New Roman" w:hAnsi="Times New Roman" w:cs="Times New Roman"/>
          <w:sz w:val="24"/>
          <w:szCs w:val="24"/>
        </w:rPr>
        <w:t>Video File</w:t>
      </w:r>
      <w:r>
        <w:rPr>
          <w:rFonts w:ascii="Times New Roman" w:hAnsi="Times New Roman" w:cs="Times New Roman"/>
          <w:sz w:val="24"/>
          <w:szCs w:val="24"/>
        </w:rPr>
        <w:t>].</w:t>
      </w:r>
      <w:r w:rsidRPr="00F33A74">
        <w:rPr>
          <w:rFonts w:ascii="Times New Roman" w:hAnsi="Times New Roman" w:cs="Times New Roman"/>
          <w:sz w:val="24"/>
          <w:szCs w:val="24"/>
        </w:rPr>
        <w:t xml:space="preserve"> Retrieved from </w:t>
      </w:r>
      <w:hyperlink r:id="rId13" w:history="1">
        <w:r w:rsidRPr="00F33A74">
          <w:rPr>
            <w:rStyle w:val="Hyperlink"/>
            <w:rFonts w:ascii="Times New Roman" w:hAnsi="Times New Roman" w:cs="Times New Roman"/>
            <w:sz w:val="24"/>
            <w:szCs w:val="24"/>
          </w:rPr>
          <w:t>Watch No Woman No Try | Prime Video (amazon.co.uk)</w:t>
        </w:r>
      </w:hyperlink>
    </w:p>
    <w:p w14:paraId="3D25476D" w14:textId="77777777" w:rsidR="00C05109" w:rsidRDefault="00C05109" w:rsidP="00C05109">
      <w:pPr>
        <w:pStyle w:val="NormalWeb"/>
        <w:spacing w:before="0" w:beforeAutospacing="0" w:after="0" w:afterAutospacing="0" w:line="480" w:lineRule="auto"/>
        <w:ind w:left="720" w:hanging="720"/>
      </w:pPr>
      <w:r>
        <w:lastRenderedPageBreak/>
        <w:t xml:space="preserve">SportsProMedia. (2021, February 12). </w:t>
      </w:r>
      <w:r>
        <w:rPr>
          <w:i/>
          <w:iCs/>
        </w:rPr>
        <w:t xml:space="preserve">Netball Superleague’s new Sky Sports deal to help “accelerate” professionalisation.  </w:t>
      </w:r>
      <w:r>
        <w:t xml:space="preserve">Retrieved from </w:t>
      </w:r>
      <w:hyperlink r:id="rId14" w:history="1">
        <w:r>
          <w:rPr>
            <w:rStyle w:val="Hyperlink"/>
          </w:rPr>
          <w:t>Netball Superleague’s new Sky Sports deal to help “accelerate” professionalisation - SportsPro (sportspromedia.com)</w:t>
        </w:r>
      </w:hyperlink>
    </w:p>
    <w:p w14:paraId="1C75D670" w14:textId="24911774" w:rsidR="007F73AC" w:rsidRDefault="007F73AC" w:rsidP="00BE30F3">
      <w:pPr>
        <w:pStyle w:val="NormalWeb"/>
        <w:spacing w:before="0" w:beforeAutospacing="0" w:after="0" w:afterAutospacing="0" w:line="480" w:lineRule="auto"/>
        <w:ind w:left="720" w:hanging="720"/>
      </w:pPr>
      <w:r>
        <w:t xml:space="preserve">Suncorp Super Netball. (2021, September 4). </w:t>
      </w:r>
      <w:r w:rsidRPr="007F73AC">
        <w:rPr>
          <w:i/>
          <w:iCs/>
        </w:rPr>
        <w:t>League lands landmark pay deal.</w:t>
      </w:r>
      <w:r>
        <w:t xml:space="preserve"> Retrieved from </w:t>
      </w:r>
      <w:hyperlink r:id="rId15" w:history="1">
        <w:r w:rsidRPr="00D97297">
          <w:rPr>
            <w:rStyle w:val="Hyperlink"/>
          </w:rPr>
          <w:t>League lands landmark pay deal - Suncorp Super Netball</w:t>
        </w:r>
      </w:hyperlink>
      <w:r>
        <w:rPr>
          <w:rStyle w:val="Hyperlink"/>
        </w:rPr>
        <w:t>.</w:t>
      </w:r>
    </w:p>
    <w:p w14:paraId="5DB39CA3" w14:textId="19779AAE" w:rsidR="00BE30F3" w:rsidRDefault="00BE30F3" w:rsidP="00BE30F3">
      <w:pPr>
        <w:pStyle w:val="NormalWeb"/>
        <w:spacing w:before="0" w:beforeAutospacing="0" w:after="0" w:afterAutospacing="0" w:line="480" w:lineRule="auto"/>
        <w:ind w:left="720" w:hanging="720"/>
      </w:pPr>
      <w:r>
        <w:t xml:space="preserve">Tagg, B. (2014). Changing hegemonic masculinities in men’s netball. </w:t>
      </w:r>
      <w:r>
        <w:rPr>
          <w:i/>
          <w:iCs/>
        </w:rPr>
        <w:t>Sport in Society</w:t>
      </w:r>
      <w:r>
        <w:t xml:space="preserve">, </w:t>
      </w:r>
      <w:r>
        <w:rPr>
          <w:i/>
          <w:iCs/>
        </w:rPr>
        <w:t>17</w:t>
      </w:r>
      <w:r>
        <w:t xml:space="preserve">(6), 689–705. </w:t>
      </w:r>
      <w:hyperlink r:id="rId16" w:history="1">
        <w:r w:rsidR="003D5939" w:rsidRPr="00D134EF">
          <w:rPr>
            <w:rStyle w:val="Hyperlink"/>
          </w:rPr>
          <w:t>https://doi.org/10.1080/17430437.2014.882901</w:t>
        </w:r>
      </w:hyperlink>
    </w:p>
    <w:p w14:paraId="6E9218B9" w14:textId="3B761C8A" w:rsidR="003D5939" w:rsidRDefault="003D5939" w:rsidP="003D5939">
      <w:pPr>
        <w:pStyle w:val="NormalWeb"/>
        <w:spacing w:before="0" w:beforeAutospacing="0" w:after="0" w:afterAutospacing="0" w:line="480" w:lineRule="auto"/>
        <w:ind w:left="720" w:hanging="720"/>
      </w:pPr>
      <w:r>
        <w:t>Tagg, B. (201</w:t>
      </w:r>
      <w:r w:rsidR="0063133B">
        <w:t>8</w:t>
      </w:r>
      <w:r>
        <w:t xml:space="preserve">). Men’s netball or mixed-gender indoor netball? </w:t>
      </w:r>
      <w:r>
        <w:rPr>
          <w:i/>
          <w:iCs/>
        </w:rPr>
        <w:t>Sport in Society</w:t>
      </w:r>
      <w:r>
        <w:t xml:space="preserve">, </w:t>
      </w:r>
      <w:r>
        <w:rPr>
          <w:i/>
          <w:iCs/>
        </w:rPr>
        <w:t>21</w:t>
      </w:r>
      <w:r>
        <w:t xml:space="preserve">(9), 1400–1415. </w:t>
      </w:r>
      <w:hyperlink r:id="rId17" w:history="1">
        <w:r w:rsidRPr="00D134EF">
          <w:rPr>
            <w:rStyle w:val="Hyperlink"/>
          </w:rPr>
          <w:t>https://doi.org/10.1080/17430437.2017.1388790</w:t>
        </w:r>
      </w:hyperlink>
    </w:p>
    <w:p w14:paraId="767F8C7B" w14:textId="5F8FF846" w:rsidR="00C803FF" w:rsidRDefault="00BE30F3" w:rsidP="00780AAB">
      <w:pPr>
        <w:pStyle w:val="NormalWeb"/>
        <w:spacing w:before="0" w:beforeAutospacing="0" w:after="0" w:afterAutospacing="0" w:line="480" w:lineRule="auto"/>
        <w:ind w:left="720" w:hanging="720"/>
      </w:pPr>
      <w:r>
        <w:t xml:space="preserve">Whitehead, A., Umeh, K., Walsh, B., Whittaker, E., &amp; Cronin, C. (2019). Back to </w:t>
      </w:r>
      <w:r w:rsidR="00E52C87">
        <w:t>n</w:t>
      </w:r>
      <w:r>
        <w:t xml:space="preserve">etball: Motivations for </w:t>
      </w:r>
      <w:r w:rsidR="00E52C87">
        <w:t>p</w:t>
      </w:r>
      <w:r>
        <w:t xml:space="preserve">articipation in a </w:t>
      </w:r>
      <w:r w:rsidR="00E52C87">
        <w:t>f</w:t>
      </w:r>
      <w:r>
        <w:t>emale-</w:t>
      </w:r>
      <w:r w:rsidR="00E52C87">
        <w:t>f</w:t>
      </w:r>
      <w:r>
        <w:t xml:space="preserve">ocused </w:t>
      </w:r>
      <w:r w:rsidR="00E52C87">
        <w:t>n</w:t>
      </w:r>
      <w:r>
        <w:t xml:space="preserve">etball </w:t>
      </w:r>
      <w:r w:rsidR="00E52C87">
        <w:t>s</w:t>
      </w:r>
      <w:r>
        <w:t xml:space="preserve">port </w:t>
      </w:r>
      <w:r w:rsidR="00E52C87">
        <w:t>p</w:t>
      </w:r>
      <w:r>
        <w:t xml:space="preserve">rogram. </w:t>
      </w:r>
      <w:r>
        <w:rPr>
          <w:i/>
          <w:iCs/>
        </w:rPr>
        <w:t>Women in Sport and Physical Activity Journal</w:t>
      </w:r>
      <w:r>
        <w:t xml:space="preserve">, </w:t>
      </w:r>
      <w:r>
        <w:rPr>
          <w:i/>
          <w:iCs/>
        </w:rPr>
        <w:t>27</w:t>
      </w:r>
      <w:r>
        <w:t xml:space="preserve">(1), 21–29. </w:t>
      </w:r>
      <w:hyperlink r:id="rId18" w:history="1">
        <w:r w:rsidR="003D5939" w:rsidRPr="00D134EF">
          <w:rPr>
            <w:rStyle w:val="Hyperlink"/>
          </w:rPr>
          <w:t>https://doi.org/10.1123/wspaj.2017-0019</w:t>
        </w:r>
      </w:hyperlink>
    </w:p>
    <w:sectPr w:rsidR="00C803FF">
      <w:headerReference w:type="even" r:id="rId19"/>
      <w:head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AA870E" w14:textId="77777777" w:rsidR="00901C4C" w:rsidRDefault="00901C4C" w:rsidP="002E715D">
      <w:pPr>
        <w:spacing w:after="0" w:line="240" w:lineRule="auto"/>
      </w:pPr>
      <w:r>
        <w:separator/>
      </w:r>
    </w:p>
  </w:endnote>
  <w:endnote w:type="continuationSeparator" w:id="0">
    <w:p w14:paraId="1F35D1F8" w14:textId="77777777" w:rsidR="00901C4C" w:rsidRDefault="00901C4C" w:rsidP="002E71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F66B74" w14:textId="77777777" w:rsidR="00901C4C" w:rsidRDefault="00901C4C" w:rsidP="002E715D">
      <w:pPr>
        <w:spacing w:after="0" w:line="240" w:lineRule="auto"/>
      </w:pPr>
      <w:r>
        <w:separator/>
      </w:r>
    </w:p>
  </w:footnote>
  <w:footnote w:type="continuationSeparator" w:id="0">
    <w:p w14:paraId="1138030F" w14:textId="77777777" w:rsidR="00901C4C" w:rsidRDefault="00901C4C" w:rsidP="002E71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69851797"/>
      <w:docPartObj>
        <w:docPartGallery w:val="Page Numbers (Top of Page)"/>
        <w:docPartUnique/>
      </w:docPartObj>
    </w:sdtPr>
    <w:sdtContent>
      <w:p w14:paraId="18BBCA1F" w14:textId="77777777" w:rsidR="002E715D" w:rsidRDefault="002E715D" w:rsidP="002F1D72">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745CEF7" w14:textId="77777777" w:rsidR="002E715D" w:rsidRDefault="002E715D" w:rsidP="002E715D">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Times New Roman" w:hAnsi="Times New Roman" w:cs="Times New Roman"/>
        <w:sz w:val="24"/>
        <w:szCs w:val="24"/>
      </w:rPr>
      <w:id w:val="-192002267"/>
      <w:docPartObj>
        <w:docPartGallery w:val="Page Numbers (Top of Page)"/>
        <w:docPartUnique/>
      </w:docPartObj>
    </w:sdtPr>
    <w:sdtContent>
      <w:p w14:paraId="48B862BF" w14:textId="446D6AFC" w:rsidR="002E715D" w:rsidRPr="007536F6" w:rsidRDefault="002E715D" w:rsidP="002F1D72">
        <w:pPr>
          <w:pStyle w:val="Header"/>
          <w:framePr w:wrap="none" w:vAnchor="text" w:hAnchor="margin" w:xAlign="right" w:y="1"/>
          <w:rPr>
            <w:rStyle w:val="PageNumber"/>
            <w:rFonts w:ascii="Times New Roman" w:hAnsi="Times New Roman" w:cs="Times New Roman"/>
            <w:sz w:val="24"/>
            <w:szCs w:val="24"/>
          </w:rPr>
        </w:pPr>
        <w:r w:rsidRPr="007536F6">
          <w:rPr>
            <w:rStyle w:val="PageNumber"/>
            <w:rFonts w:ascii="Times New Roman" w:hAnsi="Times New Roman" w:cs="Times New Roman"/>
            <w:sz w:val="24"/>
            <w:szCs w:val="24"/>
          </w:rPr>
          <w:fldChar w:fldCharType="begin"/>
        </w:r>
        <w:r w:rsidRPr="007536F6">
          <w:rPr>
            <w:rStyle w:val="PageNumber"/>
            <w:rFonts w:ascii="Times New Roman" w:hAnsi="Times New Roman" w:cs="Times New Roman"/>
            <w:sz w:val="24"/>
            <w:szCs w:val="24"/>
          </w:rPr>
          <w:instrText xml:space="preserve"> PAGE </w:instrText>
        </w:r>
        <w:r w:rsidRPr="007536F6">
          <w:rPr>
            <w:rStyle w:val="PageNumber"/>
            <w:rFonts w:ascii="Times New Roman" w:hAnsi="Times New Roman" w:cs="Times New Roman"/>
            <w:sz w:val="24"/>
            <w:szCs w:val="24"/>
          </w:rPr>
          <w:fldChar w:fldCharType="separate"/>
        </w:r>
        <w:r w:rsidR="009D0608">
          <w:rPr>
            <w:rStyle w:val="PageNumber"/>
            <w:rFonts w:ascii="Times New Roman" w:hAnsi="Times New Roman" w:cs="Times New Roman"/>
            <w:noProof/>
            <w:sz w:val="24"/>
            <w:szCs w:val="24"/>
          </w:rPr>
          <w:t>10</w:t>
        </w:r>
        <w:r w:rsidRPr="007536F6">
          <w:rPr>
            <w:rStyle w:val="PageNumber"/>
            <w:rFonts w:ascii="Times New Roman" w:hAnsi="Times New Roman" w:cs="Times New Roman"/>
            <w:sz w:val="24"/>
            <w:szCs w:val="24"/>
          </w:rPr>
          <w:fldChar w:fldCharType="end"/>
        </w:r>
      </w:p>
    </w:sdtContent>
  </w:sdt>
  <w:p w14:paraId="64B12009" w14:textId="0C35BD65" w:rsidR="002E715D" w:rsidRPr="007536F6" w:rsidRDefault="00BE753B" w:rsidP="002E715D">
    <w:pPr>
      <w:pStyle w:val="Header"/>
      <w:ind w:right="360"/>
      <w:rPr>
        <w:rFonts w:ascii="Times New Roman" w:hAnsi="Times New Roman" w:cs="Times New Roman"/>
        <w:sz w:val="24"/>
        <w:szCs w:val="24"/>
      </w:rPr>
    </w:pPr>
    <w:r>
      <w:rPr>
        <w:rFonts w:ascii="Times New Roman" w:hAnsi="Times New Roman" w:cs="Times New Roman"/>
        <w:sz w:val="24"/>
        <w:szCs w:val="24"/>
      </w:rPr>
      <w:t>NET</w:t>
    </w:r>
    <w:r w:rsidR="00402B85">
      <w:rPr>
        <w:rFonts w:ascii="Times New Roman" w:hAnsi="Times New Roman" w:cs="Times New Roman"/>
        <w:sz w:val="24"/>
        <w:szCs w:val="24"/>
      </w:rPr>
      <w:t>BALL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9D31D6"/>
    <w:multiLevelType w:val="hybridMultilevel"/>
    <w:tmpl w:val="588A3CC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76657AC"/>
    <w:multiLevelType w:val="hybridMultilevel"/>
    <w:tmpl w:val="4BF44FA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B1473A1"/>
    <w:multiLevelType w:val="hybridMultilevel"/>
    <w:tmpl w:val="65C48316"/>
    <w:lvl w:ilvl="0" w:tplc="858CC8A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477FB2"/>
    <w:multiLevelType w:val="hybridMultilevel"/>
    <w:tmpl w:val="2C0084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EF6316"/>
    <w:multiLevelType w:val="hybridMultilevel"/>
    <w:tmpl w:val="019E6378"/>
    <w:lvl w:ilvl="0" w:tplc="861EC91E">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60E743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E0664C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1E8B05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F204F6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20644D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E2C4A2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6ECEC9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020A1A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32518B0"/>
    <w:multiLevelType w:val="hybridMultilevel"/>
    <w:tmpl w:val="B34AA3B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3DA184B"/>
    <w:multiLevelType w:val="hybridMultilevel"/>
    <w:tmpl w:val="2F623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DC67F2"/>
    <w:multiLevelType w:val="hybridMultilevel"/>
    <w:tmpl w:val="EA2E8A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2B046C5"/>
    <w:multiLevelType w:val="hybridMultilevel"/>
    <w:tmpl w:val="4C9C6974"/>
    <w:lvl w:ilvl="0" w:tplc="FC4E0842">
      <w:start w:val="3"/>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2AA1BAE">
      <w:start w:val="1"/>
      <w:numFmt w:val="bullet"/>
      <w:lvlText w:val="•"/>
      <w:lvlJc w:val="left"/>
      <w:pPr>
        <w:ind w:left="6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8543856">
      <w:start w:val="1"/>
      <w:numFmt w:val="bullet"/>
      <w:lvlText w:val="▪"/>
      <w:lvlJc w:val="left"/>
      <w:pPr>
        <w:ind w:left="13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128A0AA">
      <w:start w:val="1"/>
      <w:numFmt w:val="bullet"/>
      <w:lvlText w:val="•"/>
      <w:lvlJc w:val="left"/>
      <w:pPr>
        <w:ind w:left="21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E868032">
      <w:start w:val="1"/>
      <w:numFmt w:val="bullet"/>
      <w:lvlText w:val="o"/>
      <w:lvlJc w:val="left"/>
      <w:pPr>
        <w:ind w:left="28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02459F2">
      <w:start w:val="1"/>
      <w:numFmt w:val="bullet"/>
      <w:lvlText w:val="▪"/>
      <w:lvlJc w:val="left"/>
      <w:pPr>
        <w:ind w:left="35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220C944">
      <w:start w:val="1"/>
      <w:numFmt w:val="bullet"/>
      <w:lvlText w:val="•"/>
      <w:lvlJc w:val="left"/>
      <w:pPr>
        <w:ind w:left="42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CC48E16">
      <w:start w:val="1"/>
      <w:numFmt w:val="bullet"/>
      <w:lvlText w:val="o"/>
      <w:lvlJc w:val="left"/>
      <w:pPr>
        <w:ind w:left="49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0F03D62">
      <w:start w:val="1"/>
      <w:numFmt w:val="bullet"/>
      <w:lvlText w:val="▪"/>
      <w:lvlJc w:val="left"/>
      <w:pPr>
        <w:ind w:left="57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67B55A5D"/>
    <w:multiLevelType w:val="hybridMultilevel"/>
    <w:tmpl w:val="179E4E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D4A7032"/>
    <w:multiLevelType w:val="hybridMultilevel"/>
    <w:tmpl w:val="E0747BB8"/>
    <w:lvl w:ilvl="0" w:tplc="0409000F">
      <w:start w:val="1"/>
      <w:numFmt w:val="decimal"/>
      <w:lvlText w:val="%1."/>
      <w:lvlJc w:val="left"/>
      <w:pPr>
        <w:ind w:left="960" w:hanging="360"/>
      </w:p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num w:numId="1" w16cid:durableId="1267036539">
    <w:abstractNumId w:val="4"/>
  </w:num>
  <w:num w:numId="2" w16cid:durableId="1208763343">
    <w:abstractNumId w:val="8"/>
  </w:num>
  <w:num w:numId="3" w16cid:durableId="1136530986">
    <w:abstractNumId w:val="7"/>
  </w:num>
  <w:num w:numId="4" w16cid:durableId="1774472899">
    <w:abstractNumId w:val="1"/>
  </w:num>
  <w:num w:numId="5" w16cid:durableId="1183321797">
    <w:abstractNumId w:val="0"/>
  </w:num>
  <w:num w:numId="6" w16cid:durableId="577517515">
    <w:abstractNumId w:val="6"/>
  </w:num>
  <w:num w:numId="7" w16cid:durableId="298463902">
    <w:abstractNumId w:val="10"/>
  </w:num>
  <w:num w:numId="8" w16cid:durableId="735276394">
    <w:abstractNumId w:val="9"/>
  </w:num>
  <w:num w:numId="9" w16cid:durableId="1477917027">
    <w:abstractNumId w:val="3"/>
  </w:num>
  <w:num w:numId="10" w16cid:durableId="199635833">
    <w:abstractNumId w:val="5"/>
  </w:num>
  <w:num w:numId="11" w16cid:durableId="12931677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594B"/>
    <w:rsid w:val="0002128E"/>
    <w:rsid w:val="00031316"/>
    <w:rsid w:val="00032977"/>
    <w:rsid w:val="0004372B"/>
    <w:rsid w:val="00055C8D"/>
    <w:rsid w:val="00056900"/>
    <w:rsid w:val="00065284"/>
    <w:rsid w:val="0007262E"/>
    <w:rsid w:val="00082631"/>
    <w:rsid w:val="0008584D"/>
    <w:rsid w:val="000A0FAE"/>
    <w:rsid w:val="000B5A26"/>
    <w:rsid w:val="000C0116"/>
    <w:rsid w:val="000C0149"/>
    <w:rsid w:val="000C1B66"/>
    <w:rsid w:val="000C7A3D"/>
    <w:rsid w:val="000E1272"/>
    <w:rsid w:val="000E24C4"/>
    <w:rsid w:val="000E2A9D"/>
    <w:rsid w:val="000E5507"/>
    <w:rsid w:val="000E7603"/>
    <w:rsid w:val="0011006C"/>
    <w:rsid w:val="0011195D"/>
    <w:rsid w:val="00116530"/>
    <w:rsid w:val="00121D35"/>
    <w:rsid w:val="001261BC"/>
    <w:rsid w:val="00146EE3"/>
    <w:rsid w:val="0015254E"/>
    <w:rsid w:val="00153C0A"/>
    <w:rsid w:val="00172FB4"/>
    <w:rsid w:val="0017726A"/>
    <w:rsid w:val="001916EA"/>
    <w:rsid w:val="001948E0"/>
    <w:rsid w:val="001962C0"/>
    <w:rsid w:val="00196553"/>
    <w:rsid w:val="001A299F"/>
    <w:rsid w:val="001A56D8"/>
    <w:rsid w:val="001A6DCE"/>
    <w:rsid w:val="001A7A20"/>
    <w:rsid w:val="001B1686"/>
    <w:rsid w:val="001D22C1"/>
    <w:rsid w:val="001D5CE6"/>
    <w:rsid w:val="001D7C1A"/>
    <w:rsid w:val="001E14EB"/>
    <w:rsid w:val="001E3BC2"/>
    <w:rsid w:val="001E6B3A"/>
    <w:rsid w:val="001F56AE"/>
    <w:rsid w:val="001F751A"/>
    <w:rsid w:val="002033F2"/>
    <w:rsid w:val="00205C0C"/>
    <w:rsid w:val="00215019"/>
    <w:rsid w:val="00225BBB"/>
    <w:rsid w:val="00231CA5"/>
    <w:rsid w:val="00240805"/>
    <w:rsid w:val="00251634"/>
    <w:rsid w:val="00270BF6"/>
    <w:rsid w:val="00287955"/>
    <w:rsid w:val="00296D71"/>
    <w:rsid w:val="002A2B15"/>
    <w:rsid w:val="002B02A0"/>
    <w:rsid w:val="002B3133"/>
    <w:rsid w:val="002D419B"/>
    <w:rsid w:val="002E48A7"/>
    <w:rsid w:val="002E5C06"/>
    <w:rsid w:val="002E715D"/>
    <w:rsid w:val="002F22CF"/>
    <w:rsid w:val="00300BFB"/>
    <w:rsid w:val="00301B4E"/>
    <w:rsid w:val="00306894"/>
    <w:rsid w:val="003173E7"/>
    <w:rsid w:val="003201D4"/>
    <w:rsid w:val="00323D8F"/>
    <w:rsid w:val="00326A3D"/>
    <w:rsid w:val="003308C8"/>
    <w:rsid w:val="003519EB"/>
    <w:rsid w:val="00356106"/>
    <w:rsid w:val="003578B7"/>
    <w:rsid w:val="00364FC2"/>
    <w:rsid w:val="00376C95"/>
    <w:rsid w:val="003B14DC"/>
    <w:rsid w:val="003C3BFE"/>
    <w:rsid w:val="003C5816"/>
    <w:rsid w:val="003D34AC"/>
    <w:rsid w:val="003D5939"/>
    <w:rsid w:val="003D5DE4"/>
    <w:rsid w:val="003F28A1"/>
    <w:rsid w:val="003F2E42"/>
    <w:rsid w:val="00402B85"/>
    <w:rsid w:val="0041385C"/>
    <w:rsid w:val="0042316E"/>
    <w:rsid w:val="00435804"/>
    <w:rsid w:val="00435AF6"/>
    <w:rsid w:val="00445576"/>
    <w:rsid w:val="004554C1"/>
    <w:rsid w:val="0046518F"/>
    <w:rsid w:val="00475220"/>
    <w:rsid w:val="00483BCD"/>
    <w:rsid w:val="00483E50"/>
    <w:rsid w:val="00492740"/>
    <w:rsid w:val="004A4759"/>
    <w:rsid w:val="004B0C2F"/>
    <w:rsid w:val="004B19DF"/>
    <w:rsid w:val="004B498B"/>
    <w:rsid w:val="004D752D"/>
    <w:rsid w:val="004E55A3"/>
    <w:rsid w:val="0051257C"/>
    <w:rsid w:val="005126EB"/>
    <w:rsid w:val="00516613"/>
    <w:rsid w:val="00520917"/>
    <w:rsid w:val="00526FFE"/>
    <w:rsid w:val="0053067D"/>
    <w:rsid w:val="005306DF"/>
    <w:rsid w:val="00553BDC"/>
    <w:rsid w:val="005575A5"/>
    <w:rsid w:val="00561C4C"/>
    <w:rsid w:val="0057594B"/>
    <w:rsid w:val="005818E0"/>
    <w:rsid w:val="00584E59"/>
    <w:rsid w:val="0059403D"/>
    <w:rsid w:val="005A071F"/>
    <w:rsid w:val="005A1AF5"/>
    <w:rsid w:val="005C40C6"/>
    <w:rsid w:val="005D2341"/>
    <w:rsid w:val="005D38F9"/>
    <w:rsid w:val="005E1ED4"/>
    <w:rsid w:val="005E3AE9"/>
    <w:rsid w:val="005F1A60"/>
    <w:rsid w:val="005F5FCF"/>
    <w:rsid w:val="00602940"/>
    <w:rsid w:val="00612091"/>
    <w:rsid w:val="0062141D"/>
    <w:rsid w:val="0063133B"/>
    <w:rsid w:val="006504FB"/>
    <w:rsid w:val="00653FB7"/>
    <w:rsid w:val="00662669"/>
    <w:rsid w:val="0066700A"/>
    <w:rsid w:val="006760E5"/>
    <w:rsid w:val="00685D2D"/>
    <w:rsid w:val="0069039B"/>
    <w:rsid w:val="006B2A13"/>
    <w:rsid w:val="006D16CC"/>
    <w:rsid w:val="006D3AE8"/>
    <w:rsid w:val="006D5CD1"/>
    <w:rsid w:val="006F038D"/>
    <w:rsid w:val="00701665"/>
    <w:rsid w:val="007035B1"/>
    <w:rsid w:val="00712ADB"/>
    <w:rsid w:val="00723F2F"/>
    <w:rsid w:val="00745999"/>
    <w:rsid w:val="007536F6"/>
    <w:rsid w:val="00777C6D"/>
    <w:rsid w:val="00780AAB"/>
    <w:rsid w:val="00780DC1"/>
    <w:rsid w:val="00781AAA"/>
    <w:rsid w:val="00785E5B"/>
    <w:rsid w:val="007901FE"/>
    <w:rsid w:val="0079565D"/>
    <w:rsid w:val="007A220F"/>
    <w:rsid w:val="007A5A66"/>
    <w:rsid w:val="007B3DD0"/>
    <w:rsid w:val="007B72F9"/>
    <w:rsid w:val="007C07C5"/>
    <w:rsid w:val="007D5824"/>
    <w:rsid w:val="007E5673"/>
    <w:rsid w:val="007F1527"/>
    <w:rsid w:val="007F2280"/>
    <w:rsid w:val="007F250E"/>
    <w:rsid w:val="007F73AC"/>
    <w:rsid w:val="008102B8"/>
    <w:rsid w:val="0081460B"/>
    <w:rsid w:val="00814D63"/>
    <w:rsid w:val="0081713C"/>
    <w:rsid w:val="0082487C"/>
    <w:rsid w:val="00831EDD"/>
    <w:rsid w:val="008348CF"/>
    <w:rsid w:val="00866F79"/>
    <w:rsid w:val="00877541"/>
    <w:rsid w:val="00881DEB"/>
    <w:rsid w:val="0088752B"/>
    <w:rsid w:val="00892C57"/>
    <w:rsid w:val="008977C9"/>
    <w:rsid w:val="008A5333"/>
    <w:rsid w:val="008B1291"/>
    <w:rsid w:val="008B38BE"/>
    <w:rsid w:val="008E5239"/>
    <w:rsid w:val="008F7C65"/>
    <w:rsid w:val="00901C4C"/>
    <w:rsid w:val="00905B42"/>
    <w:rsid w:val="0091496F"/>
    <w:rsid w:val="00917882"/>
    <w:rsid w:val="009346BE"/>
    <w:rsid w:val="009368FB"/>
    <w:rsid w:val="009442DE"/>
    <w:rsid w:val="009538E9"/>
    <w:rsid w:val="00975C73"/>
    <w:rsid w:val="00983A15"/>
    <w:rsid w:val="00993693"/>
    <w:rsid w:val="009936BD"/>
    <w:rsid w:val="009A6D1B"/>
    <w:rsid w:val="009B4FDB"/>
    <w:rsid w:val="009B6BFB"/>
    <w:rsid w:val="009D0608"/>
    <w:rsid w:val="00A00C8E"/>
    <w:rsid w:val="00A25B43"/>
    <w:rsid w:val="00A25CB4"/>
    <w:rsid w:val="00A32AD8"/>
    <w:rsid w:val="00A42400"/>
    <w:rsid w:val="00A512D1"/>
    <w:rsid w:val="00A559DE"/>
    <w:rsid w:val="00A561D3"/>
    <w:rsid w:val="00A61098"/>
    <w:rsid w:val="00A66594"/>
    <w:rsid w:val="00A84D9E"/>
    <w:rsid w:val="00AA6678"/>
    <w:rsid w:val="00AD0A17"/>
    <w:rsid w:val="00AE477F"/>
    <w:rsid w:val="00AE69FA"/>
    <w:rsid w:val="00AF0DAC"/>
    <w:rsid w:val="00AF1AEB"/>
    <w:rsid w:val="00AF6302"/>
    <w:rsid w:val="00B018A3"/>
    <w:rsid w:val="00B0354E"/>
    <w:rsid w:val="00B14143"/>
    <w:rsid w:val="00B24967"/>
    <w:rsid w:val="00B27115"/>
    <w:rsid w:val="00B371E0"/>
    <w:rsid w:val="00B55C95"/>
    <w:rsid w:val="00B664AC"/>
    <w:rsid w:val="00B708C3"/>
    <w:rsid w:val="00B82D6D"/>
    <w:rsid w:val="00BB71BF"/>
    <w:rsid w:val="00BC1DA9"/>
    <w:rsid w:val="00BD1B7F"/>
    <w:rsid w:val="00BE30F3"/>
    <w:rsid w:val="00BE753B"/>
    <w:rsid w:val="00BF25DC"/>
    <w:rsid w:val="00BF43C0"/>
    <w:rsid w:val="00BF669C"/>
    <w:rsid w:val="00C0042D"/>
    <w:rsid w:val="00C05109"/>
    <w:rsid w:val="00C153C8"/>
    <w:rsid w:val="00C16164"/>
    <w:rsid w:val="00C478C1"/>
    <w:rsid w:val="00C529F1"/>
    <w:rsid w:val="00C565E1"/>
    <w:rsid w:val="00C567EE"/>
    <w:rsid w:val="00C56A1B"/>
    <w:rsid w:val="00C624D7"/>
    <w:rsid w:val="00C65B3E"/>
    <w:rsid w:val="00C66FFF"/>
    <w:rsid w:val="00C73C6A"/>
    <w:rsid w:val="00C74D60"/>
    <w:rsid w:val="00C803FF"/>
    <w:rsid w:val="00C91A54"/>
    <w:rsid w:val="00CA2ED0"/>
    <w:rsid w:val="00CA33D5"/>
    <w:rsid w:val="00CA7BC6"/>
    <w:rsid w:val="00CB7B86"/>
    <w:rsid w:val="00CC137A"/>
    <w:rsid w:val="00CD26A7"/>
    <w:rsid w:val="00CD33E5"/>
    <w:rsid w:val="00CD4C92"/>
    <w:rsid w:val="00CE04C9"/>
    <w:rsid w:val="00CF1505"/>
    <w:rsid w:val="00CF42CF"/>
    <w:rsid w:val="00D0406C"/>
    <w:rsid w:val="00D17C85"/>
    <w:rsid w:val="00D2673E"/>
    <w:rsid w:val="00D507EA"/>
    <w:rsid w:val="00D6035E"/>
    <w:rsid w:val="00D76A59"/>
    <w:rsid w:val="00D77863"/>
    <w:rsid w:val="00D90B03"/>
    <w:rsid w:val="00D97297"/>
    <w:rsid w:val="00DA11E6"/>
    <w:rsid w:val="00DA4357"/>
    <w:rsid w:val="00DA43DA"/>
    <w:rsid w:val="00DB02E0"/>
    <w:rsid w:val="00DB12BC"/>
    <w:rsid w:val="00DB15BF"/>
    <w:rsid w:val="00DC5086"/>
    <w:rsid w:val="00DD1204"/>
    <w:rsid w:val="00DD5834"/>
    <w:rsid w:val="00DD5B13"/>
    <w:rsid w:val="00DE75A8"/>
    <w:rsid w:val="00E0131E"/>
    <w:rsid w:val="00E0518F"/>
    <w:rsid w:val="00E12640"/>
    <w:rsid w:val="00E128E6"/>
    <w:rsid w:val="00E2174A"/>
    <w:rsid w:val="00E22F5A"/>
    <w:rsid w:val="00E41B58"/>
    <w:rsid w:val="00E426A9"/>
    <w:rsid w:val="00E52C87"/>
    <w:rsid w:val="00E62E9D"/>
    <w:rsid w:val="00E66053"/>
    <w:rsid w:val="00E8734A"/>
    <w:rsid w:val="00E909A1"/>
    <w:rsid w:val="00EA1851"/>
    <w:rsid w:val="00EC0417"/>
    <w:rsid w:val="00EC23BB"/>
    <w:rsid w:val="00EC2993"/>
    <w:rsid w:val="00EC7559"/>
    <w:rsid w:val="00EE1F0E"/>
    <w:rsid w:val="00EF0F86"/>
    <w:rsid w:val="00F0290C"/>
    <w:rsid w:val="00F03B82"/>
    <w:rsid w:val="00F139F0"/>
    <w:rsid w:val="00F17926"/>
    <w:rsid w:val="00F22ADE"/>
    <w:rsid w:val="00F26451"/>
    <w:rsid w:val="00F31D6B"/>
    <w:rsid w:val="00F41C8C"/>
    <w:rsid w:val="00F479C9"/>
    <w:rsid w:val="00F61CC0"/>
    <w:rsid w:val="00F6592A"/>
    <w:rsid w:val="00F71350"/>
    <w:rsid w:val="00F74B85"/>
    <w:rsid w:val="00F81B89"/>
    <w:rsid w:val="00F866E2"/>
    <w:rsid w:val="00F93018"/>
    <w:rsid w:val="00FA2F62"/>
    <w:rsid w:val="00FA3273"/>
    <w:rsid w:val="00FB31FF"/>
    <w:rsid w:val="00FE08F6"/>
    <w:rsid w:val="00FE2635"/>
    <w:rsid w:val="00FE3208"/>
    <w:rsid w:val="00FE6886"/>
    <w:rsid w:val="00FE7F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13325"/>
  <w15:docId w15:val="{56ADB09F-7B17-48E5-95D1-0471DA282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57594B"/>
    <w:pPr>
      <w:spacing w:after="0" w:line="240" w:lineRule="auto"/>
    </w:pPr>
    <w:rPr>
      <w:rFonts w:eastAsiaTheme="minorEastAsia"/>
    </w:rPr>
    <w:tblPr>
      <w:tblCellMar>
        <w:top w:w="0" w:type="dxa"/>
        <w:left w:w="0" w:type="dxa"/>
        <w:bottom w:w="0" w:type="dxa"/>
        <w:right w:w="0" w:type="dxa"/>
      </w:tblCellMar>
    </w:tblPr>
  </w:style>
  <w:style w:type="paragraph" w:styleId="ListParagraph">
    <w:name w:val="List Paragraph"/>
    <w:basedOn w:val="Normal"/>
    <w:uiPriority w:val="34"/>
    <w:qFormat/>
    <w:rsid w:val="0004372B"/>
    <w:pPr>
      <w:ind w:left="720"/>
      <w:contextualSpacing/>
    </w:pPr>
  </w:style>
  <w:style w:type="table" w:styleId="TableGrid0">
    <w:name w:val="Table Grid"/>
    <w:basedOn w:val="TableNormal"/>
    <w:uiPriority w:val="59"/>
    <w:rsid w:val="00785E5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A2F62"/>
    <w:rPr>
      <w:color w:val="0000FF" w:themeColor="hyperlink"/>
      <w:u w:val="single"/>
    </w:rPr>
  </w:style>
  <w:style w:type="character" w:customStyle="1" w:styleId="UnresolvedMention1">
    <w:name w:val="Unresolved Mention1"/>
    <w:basedOn w:val="DefaultParagraphFont"/>
    <w:uiPriority w:val="99"/>
    <w:semiHidden/>
    <w:unhideWhenUsed/>
    <w:rsid w:val="00FA2F62"/>
    <w:rPr>
      <w:color w:val="605E5C"/>
      <w:shd w:val="clear" w:color="auto" w:fill="E1DFDD"/>
    </w:rPr>
  </w:style>
  <w:style w:type="paragraph" w:styleId="Header">
    <w:name w:val="header"/>
    <w:basedOn w:val="Normal"/>
    <w:link w:val="HeaderChar"/>
    <w:uiPriority w:val="99"/>
    <w:unhideWhenUsed/>
    <w:rsid w:val="002E71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715D"/>
  </w:style>
  <w:style w:type="character" w:styleId="PageNumber">
    <w:name w:val="page number"/>
    <w:basedOn w:val="DefaultParagraphFont"/>
    <w:uiPriority w:val="99"/>
    <w:semiHidden/>
    <w:unhideWhenUsed/>
    <w:rsid w:val="002E715D"/>
  </w:style>
  <w:style w:type="paragraph" w:customStyle="1" w:styleId="TableParagraph">
    <w:name w:val="Table Paragraph"/>
    <w:basedOn w:val="Normal"/>
    <w:uiPriority w:val="1"/>
    <w:qFormat/>
    <w:rsid w:val="00CA7BC6"/>
    <w:pPr>
      <w:widowControl w:val="0"/>
      <w:autoSpaceDE w:val="0"/>
      <w:autoSpaceDN w:val="0"/>
      <w:spacing w:after="0" w:line="240" w:lineRule="auto"/>
    </w:pPr>
    <w:rPr>
      <w:rFonts w:ascii="Arial" w:eastAsia="Arial" w:hAnsi="Arial" w:cs="Arial"/>
      <w:lang w:bidi="en-US"/>
    </w:rPr>
  </w:style>
  <w:style w:type="character" w:styleId="CommentReference">
    <w:name w:val="annotation reference"/>
    <w:basedOn w:val="DefaultParagraphFont"/>
    <w:uiPriority w:val="99"/>
    <w:semiHidden/>
    <w:unhideWhenUsed/>
    <w:rsid w:val="00CA7BC6"/>
    <w:rPr>
      <w:sz w:val="16"/>
      <w:szCs w:val="16"/>
    </w:rPr>
  </w:style>
  <w:style w:type="paragraph" w:styleId="CommentText">
    <w:name w:val="annotation text"/>
    <w:basedOn w:val="Normal"/>
    <w:link w:val="CommentTextChar"/>
    <w:uiPriority w:val="99"/>
    <w:semiHidden/>
    <w:unhideWhenUsed/>
    <w:rsid w:val="00CA7BC6"/>
    <w:pPr>
      <w:spacing w:line="240" w:lineRule="auto"/>
    </w:pPr>
    <w:rPr>
      <w:sz w:val="20"/>
      <w:szCs w:val="20"/>
    </w:rPr>
  </w:style>
  <w:style w:type="character" w:customStyle="1" w:styleId="CommentTextChar">
    <w:name w:val="Comment Text Char"/>
    <w:basedOn w:val="DefaultParagraphFont"/>
    <w:link w:val="CommentText"/>
    <w:uiPriority w:val="99"/>
    <w:semiHidden/>
    <w:rsid w:val="00CA7BC6"/>
    <w:rPr>
      <w:sz w:val="20"/>
      <w:szCs w:val="20"/>
    </w:rPr>
  </w:style>
  <w:style w:type="paragraph" w:styleId="CommentSubject">
    <w:name w:val="annotation subject"/>
    <w:basedOn w:val="CommentText"/>
    <w:next w:val="CommentText"/>
    <w:link w:val="CommentSubjectChar"/>
    <w:uiPriority w:val="99"/>
    <w:semiHidden/>
    <w:unhideWhenUsed/>
    <w:rsid w:val="00CA7BC6"/>
    <w:rPr>
      <w:b/>
      <w:bCs/>
    </w:rPr>
  </w:style>
  <w:style w:type="character" w:customStyle="1" w:styleId="CommentSubjectChar">
    <w:name w:val="Comment Subject Char"/>
    <w:basedOn w:val="CommentTextChar"/>
    <w:link w:val="CommentSubject"/>
    <w:uiPriority w:val="99"/>
    <w:semiHidden/>
    <w:rsid w:val="00CA7BC6"/>
    <w:rPr>
      <w:b/>
      <w:bCs/>
      <w:sz w:val="20"/>
      <w:szCs w:val="20"/>
    </w:rPr>
  </w:style>
  <w:style w:type="paragraph" w:styleId="BalloonText">
    <w:name w:val="Balloon Text"/>
    <w:basedOn w:val="Normal"/>
    <w:link w:val="BalloonTextChar"/>
    <w:uiPriority w:val="99"/>
    <w:semiHidden/>
    <w:unhideWhenUsed/>
    <w:rsid w:val="00CA7B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7BC6"/>
    <w:rPr>
      <w:rFonts w:ascii="Segoe UI" w:hAnsi="Segoe UI" w:cs="Segoe UI"/>
      <w:sz w:val="18"/>
      <w:szCs w:val="18"/>
    </w:rPr>
  </w:style>
  <w:style w:type="paragraph" w:styleId="Footer">
    <w:name w:val="footer"/>
    <w:basedOn w:val="Normal"/>
    <w:link w:val="FooterChar"/>
    <w:uiPriority w:val="99"/>
    <w:unhideWhenUsed/>
    <w:rsid w:val="007536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36F6"/>
  </w:style>
  <w:style w:type="character" w:styleId="FollowedHyperlink">
    <w:name w:val="FollowedHyperlink"/>
    <w:basedOn w:val="DefaultParagraphFont"/>
    <w:uiPriority w:val="99"/>
    <w:semiHidden/>
    <w:unhideWhenUsed/>
    <w:rsid w:val="004E55A3"/>
    <w:rPr>
      <w:color w:val="800080" w:themeColor="followedHyperlink"/>
      <w:u w:val="single"/>
    </w:rPr>
  </w:style>
  <w:style w:type="paragraph" w:styleId="NormalWeb">
    <w:name w:val="Normal (Web)"/>
    <w:basedOn w:val="Normal"/>
    <w:uiPriority w:val="99"/>
    <w:semiHidden/>
    <w:unhideWhenUsed/>
    <w:rsid w:val="009538E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UnresolvedMention">
    <w:name w:val="Unresolved Mention"/>
    <w:basedOn w:val="DefaultParagraphFont"/>
    <w:uiPriority w:val="99"/>
    <w:semiHidden/>
    <w:unhideWhenUsed/>
    <w:rsid w:val="000329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809516">
      <w:bodyDiv w:val="1"/>
      <w:marLeft w:val="0"/>
      <w:marRight w:val="0"/>
      <w:marTop w:val="0"/>
      <w:marBottom w:val="0"/>
      <w:divBdr>
        <w:top w:val="none" w:sz="0" w:space="0" w:color="auto"/>
        <w:left w:val="none" w:sz="0" w:space="0" w:color="auto"/>
        <w:bottom w:val="none" w:sz="0" w:space="0" w:color="auto"/>
        <w:right w:val="none" w:sz="0" w:space="0" w:color="auto"/>
      </w:divBdr>
    </w:div>
    <w:div w:id="738744382">
      <w:bodyDiv w:val="1"/>
      <w:marLeft w:val="0"/>
      <w:marRight w:val="0"/>
      <w:marTop w:val="0"/>
      <w:marBottom w:val="0"/>
      <w:divBdr>
        <w:top w:val="none" w:sz="0" w:space="0" w:color="auto"/>
        <w:left w:val="none" w:sz="0" w:space="0" w:color="auto"/>
        <w:bottom w:val="none" w:sz="0" w:space="0" w:color="auto"/>
        <w:right w:val="none" w:sz="0" w:space="0" w:color="auto"/>
      </w:divBdr>
    </w:div>
    <w:div w:id="757485530">
      <w:bodyDiv w:val="1"/>
      <w:marLeft w:val="0"/>
      <w:marRight w:val="0"/>
      <w:marTop w:val="0"/>
      <w:marBottom w:val="0"/>
      <w:divBdr>
        <w:top w:val="none" w:sz="0" w:space="0" w:color="auto"/>
        <w:left w:val="none" w:sz="0" w:space="0" w:color="auto"/>
        <w:bottom w:val="none" w:sz="0" w:space="0" w:color="auto"/>
        <w:right w:val="none" w:sz="0" w:space="0" w:color="auto"/>
      </w:divBdr>
    </w:div>
    <w:div w:id="911816874">
      <w:bodyDiv w:val="1"/>
      <w:marLeft w:val="0"/>
      <w:marRight w:val="0"/>
      <w:marTop w:val="0"/>
      <w:marBottom w:val="0"/>
      <w:divBdr>
        <w:top w:val="none" w:sz="0" w:space="0" w:color="auto"/>
        <w:left w:val="none" w:sz="0" w:space="0" w:color="auto"/>
        <w:bottom w:val="none" w:sz="0" w:space="0" w:color="auto"/>
        <w:right w:val="none" w:sz="0" w:space="0" w:color="auto"/>
      </w:divBdr>
    </w:div>
    <w:div w:id="1118834858">
      <w:bodyDiv w:val="1"/>
      <w:marLeft w:val="0"/>
      <w:marRight w:val="0"/>
      <w:marTop w:val="0"/>
      <w:marBottom w:val="0"/>
      <w:divBdr>
        <w:top w:val="none" w:sz="0" w:space="0" w:color="auto"/>
        <w:left w:val="none" w:sz="0" w:space="0" w:color="auto"/>
        <w:bottom w:val="none" w:sz="0" w:space="0" w:color="auto"/>
        <w:right w:val="none" w:sz="0" w:space="0" w:color="auto"/>
      </w:divBdr>
    </w:div>
    <w:div w:id="1340615647">
      <w:bodyDiv w:val="1"/>
      <w:marLeft w:val="0"/>
      <w:marRight w:val="0"/>
      <w:marTop w:val="0"/>
      <w:marBottom w:val="0"/>
      <w:divBdr>
        <w:top w:val="none" w:sz="0" w:space="0" w:color="auto"/>
        <w:left w:val="none" w:sz="0" w:space="0" w:color="auto"/>
        <w:bottom w:val="none" w:sz="0" w:space="0" w:color="auto"/>
        <w:right w:val="none" w:sz="0" w:space="0" w:color="auto"/>
      </w:divBdr>
    </w:div>
    <w:div w:id="1691491622">
      <w:bodyDiv w:val="1"/>
      <w:marLeft w:val="0"/>
      <w:marRight w:val="0"/>
      <w:marTop w:val="0"/>
      <w:marBottom w:val="0"/>
      <w:divBdr>
        <w:top w:val="none" w:sz="0" w:space="0" w:color="auto"/>
        <w:left w:val="none" w:sz="0" w:space="0" w:color="auto"/>
        <w:bottom w:val="none" w:sz="0" w:space="0" w:color="auto"/>
        <w:right w:val="none" w:sz="0" w:space="0" w:color="auto"/>
      </w:divBdr>
    </w:div>
    <w:div w:id="1719626409">
      <w:bodyDiv w:val="1"/>
      <w:marLeft w:val="0"/>
      <w:marRight w:val="0"/>
      <w:marTop w:val="0"/>
      <w:marBottom w:val="0"/>
      <w:divBdr>
        <w:top w:val="none" w:sz="0" w:space="0" w:color="auto"/>
        <w:left w:val="none" w:sz="0" w:space="0" w:color="auto"/>
        <w:bottom w:val="none" w:sz="0" w:space="0" w:color="auto"/>
        <w:right w:val="none" w:sz="0" w:space="0" w:color="auto"/>
      </w:divBdr>
    </w:div>
    <w:div w:id="1858078186">
      <w:bodyDiv w:val="1"/>
      <w:marLeft w:val="0"/>
      <w:marRight w:val="0"/>
      <w:marTop w:val="0"/>
      <w:marBottom w:val="0"/>
      <w:divBdr>
        <w:top w:val="none" w:sz="0" w:space="0" w:color="auto"/>
        <w:left w:val="none" w:sz="0" w:space="0" w:color="auto"/>
        <w:bottom w:val="none" w:sz="0" w:space="0" w:color="auto"/>
        <w:right w:val="none" w:sz="0" w:space="0" w:color="auto"/>
      </w:divBdr>
    </w:div>
    <w:div w:id="2008165781">
      <w:bodyDiv w:val="1"/>
      <w:marLeft w:val="0"/>
      <w:marRight w:val="0"/>
      <w:marTop w:val="0"/>
      <w:marBottom w:val="0"/>
      <w:divBdr>
        <w:top w:val="none" w:sz="0" w:space="0" w:color="auto"/>
        <w:left w:val="none" w:sz="0" w:space="0" w:color="auto"/>
        <w:bottom w:val="none" w:sz="0" w:space="0" w:color="auto"/>
        <w:right w:val="none" w:sz="0" w:space="0" w:color="auto"/>
      </w:divBdr>
    </w:div>
    <w:div w:id="2038381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80/17430437.2018.1504773" TargetMode="External"/><Relationship Id="rId13" Type="http://schemas.openxmlformats.org/officeDocument/2006/relationships/hyperlink" Target="https://www.amazon.co.uk/No-Woman-Try-Shaunagh-Brown/dp/B09WDRZG76/ref=sr_1_2?crid=DMR9BIVM6DBE&amp;keywords=no+woman+no+try&amp;qid=1652347754&amp;sprefix=%2Caps%2C526&amp;sr=8-2" TargetMode="External"/><Relationship Id="rId18" Type="http://schemas.openxmlformats.org/officeDocument/2006/relationships/hyperlink" Target="https://doi.org/10.1123/wspaj.2017-0019"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oi.org/10.1080/09523367.2017.1364239" TargetMode="External"/><Relationship Id="rId17" Type="http://schemas.openxmlformats.org/officeDocument/2006/relationships/hyperlink" Target="https://doi.org/10.1080/17430437.2017.1388790" TargetMode="External"/><Relationship Id="rId2" Type="http://schemas.openxmlformats.org/officeDocument/2006/relationships/numbering" Target="numbering.xml"/><Relationship Id="rId16" Type="http://schemas.openxmlformats.org/officeDocument/2006/relationships/hyperlink" Target="https://doi.org/10.1080/17430437.2014.882901"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77/1012690217726539" TargetMode="External"/><Relationship Id="rId5" Type="http://schemas.openxmlformats.org/officeDocument/2006/relationships/webSettings" Target="webSettings.xml"/><Relationship Id="rId15" Type="http://schemas.openxmlformats.org/officeDocument/2006/relationships/hyperlink" Target="https://supernetball.com.au/news/league-lands-landmark-pay-deal" TargetMode="External"/><Relationship Id="rId10" Type="http://schemas.openxmlformats.org/officeDocument/2006/relationships/hyperlink" Target="https://doi.org/10.1080/16184742.2012.734525"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1080/07303084.2018.1431469" TargetMode="External"/><Relationship Id="rId14" Type="http://schemas.openxmlformats.org/officeDocument/2006/relationships/hyperlink" Target="https://www.sportspromedia.com/news/netball-superleague-2021-season-sky-sports-tv-deal-fran-connolly-interview/"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53EDF1-74D6-4FCC-B65B-50790528C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9165</TotalTime>
  <Pages>11</Pages>
  <Words>2788</Words>
  <Characters>15895</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Conrad Woolsey</dc:creator>
  <cp:lastModifiedBy>Beatrice Schaer</cp:lastModifiedBy>
  <cp:revision>65</cp:revision>
  <cp:lastPrinted>2022-06-10T17:04:00Z</cp:lastPrinted>
  <dcterms:created xsi:type="dcterms:W3CDTF">2022-06-04T17:01:00Z</dcterms:created>
  <dcterms:modified xsi:type="dcterms:W3CDTF">2023-10-25T07:50:00Z</dcterms:modified>
</cp:coreProperties>
</file>